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>ОТЧЕТ</w:t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Антитеррористической комиссии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Нижневартовского района</w:t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«О реализации мероприятий «Комплексного плана мероприятий по информационному противодействию терроризму 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Нижневартовском районе</w:t>
      </w: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реализации плана противодействия идеологии терроризма в Российской </w:t>
      </w:r>
      <w:proofErr w:type="gramStart"/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Федерации </w:t>
      </w:r>
      <w:r w:rsidR="0023500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>на</w:t>
      </w:r>
      <w:proofErr w:type="gramEnd"/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>-2018 годы»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полугодии 20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17</w:t>
      </w: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 w:rsidRPr="00D14792"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t>РАЗДЕЛ I</w:t>
      </w: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D1479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Общая характеристика обстановки в муниципальном образовании</w:t>
      </w: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D1479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 сфере противодействия идеологии терроризма</w:t>
      </w: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ar-SA"/>
        </w:rPr>
      </w:pPr>
    </w:p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4792">
        <w:rPr>
          <w:rFonts w:ascii="Times New Roman" w:hAnsi="Times New Roman" w:cs="Times New Roman"/>
          <w:i/>
          <w:sz w:val="28"/>
          <w:szCs w:val="28"/>
          <w:lang w:eastAsia="ru-RU"/>
        </w:rPr>
        <w:t>Динамика совершения преступлений антитеррористической направленности (АППГ); количество выявленных фактов (уголовных дел) распространения экстремистских и террористических материалов</w:t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6019F" w:rsidRPr="004B0056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0056">
        <w:rPr>
          <w:rFonts w:ascii="Times New Roman" w:hAnsi="Times New Roman" w:cs="Times New Roman"/>
          <w:color w:val="000000"/>
          <w:sz w:val="28"/>
          <w:szCs w:val="28"/>
        </w:rPr>
        <w:t>На 08.06.2017г. в МОМВД России «Нижневартовский» возбуждено 1 уголовное дело в отношении гражданина «Т» по признакам состава преступления</w:t>
      </w:r>
      <w:r w:rsidR="00AC774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B0056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предусмотренного ч.1 ст.207 УК РФ, который 10.04.2017г. сообщил в </w:t>
      </w:r>
      <w:proofErr w:type="spellStart"/>
      <w:r w:rsidRPr="004B0056">
        <w:rPr>
          <w:rFonts w:ascii="Times New Roman" w:hAnsi="Times New Roman" w:cs="Times New Roman"/>
          <w:color w:val="000000"/>
          <w:sz w:val="28"/>
          <w:szCs w:val="28"/>
        </w:rPr>
        <w:t>ДЧ</w:t>
      </w:r>
      <w:proofErr w:type="spellEnd"/>
      <w:r w:rsidRPr="004B0056">
        <w:rPr>
          <w:rFonts w:ascii="Times New Roman" w:hAnsi="Times New Roman" w:cs="Times New Roman"/>
          <w:color w:val="000000"/>
          <w:sz w:val="28"/>
          <w:szCs w:val="28"/>
        </w:rPr>
        <w:t xml:space="preserve"> ОП-1 МОМВД России «Нижневартовский» о заведомо ложном акте терроризма. Уголовное дело находится в производстве (аппг-0). Фактов распространения экстремистских и террористических материалов не допущено.</w:t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eastAsia="ru-RU"/>
        </w:rPr>
      </w:pPr>
    </w:p>
    <w:p w:rsidR="0046019F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F2A0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Количество общественных объединений (в т.ч. общественных организаций по национальному признаку и религиозных)</w:t>
      </w:r>
    </w:p>
    <w:p w:rsidR="0046019F" w:rsidRPr="005F2A08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46019F" w:rsidRPr="005F2A08" w:rsidRDefault="0046019F" w:rsidP="00AC7749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F2A08">
        <w:rPr>
          <w:rFonts w:ascii="Times New Roman" w:hAnsi="Times New Roman" w:cs="Times New Roman"/>
          <w:bCs/>
          <w:color w:val="000000"/>
          <w:sz w:val="28"/>
          <w:szCs w:val="28"/>
        </w:rPr>
        <w:t>В Нижневартовском районе зарегистрировано 49 общественных организаций, 8 из которых не осуществляют свою деятельность на территории района.</w:t>
      </w:r>
    </w:p>
    <w:p w:rsidR="0046019F" w:rsidRPr="005F2A08" w:rsidRDefault="0046019F" w:rsidP="00AC7749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F2A08">
        <w:rPr>
          <w:rFonts w:ascii="Times New Roman" w:hAnsi="Times New Roman" w:cs="Times New Roman"/>
          <w:bCs/>
          <w:color w:val="000000"/>
          <w:sz w:val="28"/>
          <w:szCs w:val="28"/>
        </w:rPr>
        <w:t>Фактически осуществляет деятельность 45 некоммерческий организаций (41-зарегистрирована), (4-незарегистрированы), в том числе:</w:t>
      </w:r>
    </w:p>
    <w:p w:rsidR="0046019F" w:rsidRPr="005F2A08" w:rsidRDefault="0046019F" w:rsidP="00AC7749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F2A08">
        <w:rPr>
          <w:rFonts w:ascii="Times New Roman" w:hAnsi="Times New Roman" w:cs="Times New Roman"/>
          <w:bCs/>
          <w:color w:val="000000"/>
          <w:sz w:val="28"/>
          <w:szCs w:val="28"/>
        </w:rPr>
        <w:t>19 общественных организаций;</w:t>
      </w:r>
    </w:p>
    <w:p w:rsidR="0046019F" w:rsidRPr="005F2A08" w:rsidRDefault="0046019F" w:rsidP="00AC7749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F2A08">
        <w:rPr>
          <w:rFonts w:ascii="Times New Roman" w:hAnsi="Times New Roman" w:cs="Times New Roman"/>
          <w:bCs/>
          <w:color w:val="000000"/>
          <w:sz w:val="28"/>
          <w:szCs w:val="28"/>
        </w:rPr>
        <w:t>5 профессиональных союзов;</w:t>
      </w:r>
    </w:p>
    <w:p w:rsidR="0046019F" w:rsidRPr="005F2A08" w:rsidRDefault="0046019F" w:rsidP="00AC7749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F2A08">
        <w:rPr>
          <w:rFonts w:ascii="Times New Roman" w:hAnsi="Times New Roman" w:cs="Times New Roman"/>
          <w:bCs/>
          <w:color w:val="000000"/>
          <w:sz w:val="28"/>
          <w:szCs w:val="28"/>
        </w:rPr>
        <w:t>5 казачьих обществ;</w:t>
      </w:r>
    </w:p>
    <w:p w:rsidR="0046019F" w:rsidRPr="005F2A08" w:rsidRDefault="0046019F" w:rsidP="00AC7749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F2A08">
        <w:rPr>
          <w:rFonts w:ascii="Times New Roman" w:hAnsi="Times New Roman" w:cs="Times New Roman"/>
          <w:bCs/>
          <w:color w:val="000000"/>
          <w:sz w:val="28"/>
          <w:szCs w:val="28"/>
        </w:rPr>
        <w:t>10 общин коренных малочисленных народов Севера;</w:t>
      </w:r>
    </w:p>
    <w:p w:rsidR="0046019F" w:rsidRPr="005F2A08" w:rsidRDefault="0046019F" w:rsidP="00AC7749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F2A08">
        <w:rPr>
          <w:rFonts w:ascii="Times New Roman" w:hAnsi="Times New Roman" w:cs="Times New Roman"/>
          <w:bCs/>
          <w:color w:val="000000"/>
          <w:sz w:val="28"/>
          <w:szCs w:val="28"/>
        </w:rPr>
        <w:t>6 религиозных организаций (2 – православные, 2 – мусульманские, 2 – организации Российской церкви христиан веры евангельской).</w:t>
      </w:r>
    </w:p>
    <w:p w:rsidR="0046019F" w:rsidRPr="005F2A08" w:rsidRDefault="0046019F" w:rsidP="00AC7749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5F2A08">
        <w:rPr>
          <w:rFonts w:ascii="Times New Roman" w:hAnsi="Times New Roman" w:cs="Times New Roman"/>
          <w:bCs/>
          <w:color w:val="000000"/>
          <w:sz w:val="28"/>
          <w:szCs w:val="28"/>
        </w:rPr>
        <w:t>Кроме того, в поселениях района осуществляют свою деятельность 7 религиозных общин, в том числе 6 при храмах-часовнях и 1 в приспособленном помещении (молельная комната в селе Ларьяк).</w:t>
      </w:r>
    </w:p>
    <w:p w:rsidR="0046019F" w:rsidRPr="005F2A08" w:rsidRDefault="0046019F" w:rsidP="00AC7749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F2A08">
        <w:rPr>
          <w:rFonts w:ascii="Times New Roman" w:hAnsi="Times New Roman" w:cs="Times New Roman"/>
          <w:bCs/>
          <w:color w:val="000000"/>
          <w:sz w:val="28"/>
          <w:szCs w:val="28"/>
        </w:rPr>
        <w:t>Культовые религиозные учреждения, учебные заведения и молодежные лагеря, в которых могут пропагандироваться радикальные формы вероисповеданий, на территории района отсутствуют.</w:t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4792">
        <w:rPr>
          <w:rFonts w:ascii="Times New Roman" w:hAnsi="Times New Roman" w:cs="Times New Roman"/>
          <w:i/>
          <w:sz w:val="28"/>
          <w:szCs w:val="28"/>
          <w:lang w:eastAsia="ru-RU"/>
        </w:rPr>
        <w:t>Информация о количестве граждан, прибывших с территории северокавказского региона (республики Дагестан, Чеченская, Карачаево-Черкесская, Ингушская, Северная Осетия и т.п.) и из Украины</w:t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6019F" w:rsidRPr="004B0056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0056">
        <w:rPr>
          <w:rFonts w:ascii="Times New Roman" w:hAnsi="Times New Roman" w:cs="Times New Roman"/>
          <w:color w:val="000000"/>
          <w:sz w:val="28"/>
          <w:szCs w:val="28"/>
        </w:rPr>
        <w:t xml:space="preserve">По информации </w:t>
      </w:r>
      <w:proofErr w:type="spellStart"/>
      <w:r w:rsidRPr="004B0056">
        <w:rPr>
          <w:rFonts w:ascii="Times New Roman" w:hAnsi="Times New Roman" w:cs="Times New Roman"/>
          <w:color w:val="000000"/>
          <w:sz w:val="28"/>
          <w:szCs w:val="28"/>
        </w:rPr>
        <w:t>ОВМ</w:t>
      </w:r>
      <w:proofErr w:type="spellEnd"/>
      <w:r w:rsidRPr="004B0056">
        <w:rPr>
          <w:rFonts w:ascii="Times New Roman" w:hAnsi="Times New Roman" w:cs="Times New Roman"/>
          <w:color w:val="000000"/>
          <w:sz w:val="28"/>
          <w:szCs w:val="28"/>
        </w:rPr>
        <w:t xml:space="preserve"> МОМВД России «Нижневартовский» на 03 июня 2017 года в районе поставлено на миграционный учет </w:t>
      </w:r>
      <w:r w:rsidRPr="004B00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3967</w:t>
      </w:r>
      <w:r w:rsidR="00AC774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(АППГ- 3202) </w:t>
      </w:r>
      <w:r w:rsidRPr="004B0056">
        <w:rPr>
          <w:rFonts w:ascii="Times New Roman" w:hAnsi="Times New Roman" w:cs="Times New Roman"/>
          <w:color w:val="000000"/>
          <w:sz w:val="28"/>
          <w:szCs w:val="28"/>
        </w:rPr>
        <w:t xml:space="preserve">иностранных граждан из </w:t>
      </w:r>
      <w:r w:rsidRPr="004B00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</w:t>
      </w:r>
      <w:r w:rsidRPr="004B0056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государств, в том числе из стран:</w:t>
      </w:r>
    </w:p>
    <w:p w:rsidR="0046019F" w:rsidRPr="004B0056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0"/>
        <w:gridCol w:w="4516"/>
      </w:tblGrid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Азербайджан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27/15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Армения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13/4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Беларусь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51/75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Великобритания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2/0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Германия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5/0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Казахстан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333/58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Кыргызстан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16/13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Китай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7/5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Молдова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20/9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США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2/0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Таджикистан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74/72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Узбекистан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2111/1853</w:t>
            </w:r>
          </w:p>
        </w:tc>
      </w:tr>
      <w:tr w:rsidR="0046019F" w:rsidRPr="004B0056" w:rsidTr="0046019F">
        <w:tc>
          <w:tcPr>
            <w:tcW w:w="4840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Украина</w:t>
            </w:r>
          </w:p>
        </w:tc>
        <w:tc>
          <w:tcPr>
            <w:tcW w:w="4516" w:type="dxa"/>
          </w:tcPr>
          <w:p w:rsidR="0046019F" w:rsidRPr="004B0056" w:rsidRDefault="0046019F" w:rsidP="00AC77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0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1305/1097</w:t>
            </w:r>
          </w:p>
        </w:tc>
      </w:tr>
    </w:tbl>
    <w:p w:rsidR="0046019F" w:rsidRPr="004B0056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0056">
        <w:rPr>
          <w:rFonts w:ascii="Times New Roman" w:hAnsi="Times New Roman" w:cs="Times New Roman"/>
          <w:sz w:val="28"/>
          <w:szCs w:val="28"/>
        </w:rPr>
        <w:t xml:space="preserve">По состоянию на 03 июня 2017 года на территории района зарегистрировано </w:t>
      </w:r>
      <w:r w:rsidRPr="004B0056">
        <w:rPr>
          <w:rFonts w:ascii="Times New Roman" w:hAnsi="Times New Roman" w:cs="Times New Roman"/>
          <w:b/>
          <w:bCs/>
          <w:sz w:val="28"/>
          <w:szCs w:val="28"/>
        </w:rPr>
        <w:t>48</w:t>
      </w:r>
      <w:r w:rsidRPr="004B0056">
        <w:rPr>
          <w:rFonts w:ascii="Times New Roman" w:hAnsi="Times New Roman" w:cs="Times New Roman"/>
          <w:sz w:val="28"/>
          <w:szCs w:val="28"/>
        </w:rPr>
        <w:t xml:space="preserve"> </w:t>
      </w:r>
      <w:r w:rsidRPr="004B0056">
        <w:rPr>
          <w:rFonts w:ascii="Times New Roman" w:hAnsi="Times New Roman" w:cs="Times New Roman"/>
          <w:iCs/>
          <w:sz w:val="28"/>
          <w:szCs w:val="28"/>
        </w:rPr>
        <w:t xml:space="preserve">(АППГ - </w:t>
      </w:r>
      <w:r w:rsidRPr="004B0056">
        <w:rPr>
          <w:rFonts w:ascii="Times New Roman" w:hAnsi="Times New Roman" w:cs="Times New Roman"/>
          <w:b/>
          <w:iCs/>
          <w:sz w:val="28"/>
          <w:szCs w:val="28"/>
        </w:rPr>
        <w:t>7</w:t>
      </w:r>
      <w:r w:rsidRPr="004B0056">
        <w:rPr>
          <w:rFonts w:ascii="Times New Roman" w:hAnsi="Times New Roman" w:cs="Times New Roman"/>
          <w:iCs/>
          <w:sz w:val="28"/>
          <w:szCs w:val="28"/>
        </w:rPr>
        <w:t xml:space="preserve">) </w:t>
      </w:r>
      <w:r w:rsidRPr="004B0056">
        <w:rPr>
          <w:rFonts w:ascii="Times New Roman" w:hAnsi="Times New Roman" w:cs="Times New Roman"/>
          <w:sz w:val="28"/>
          <w:szCs w:val="28"/>
        </w:rPr>
        <w:t xml:space="preserve">граждан, прибывших из северокавказского региона: </w:t>
      </w:r>
    </w:p>
    <w:p w:rsidR="0046019F" w:rsidRPr="004B0056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0056">
        <w:rPr>
          <w:rFonts w:ascii="Times New Roman" w:hAnsi="Times New Roman" w:cs="Times New Roman"/>
          <w:sz w:val="28"/>
          <w:szCs w:val="28"/>
        </w:rPr>
        <w:t xml:space="preserve">- Чеченская республика – </w:t>
      </w:r>
      <w:r w:rsidRPr="004B0056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Pr="004B0056">
        <w:rPr>
          <w:rFonts w:ascii="Times New Roman" w:hAnsi="Times New Roman" w:cs="Times New Roman"/>
          <w:iCs/>
          <w:sz w:val="28"/>
          <w:szCs w:val="28"/>
        </w:rPr>
        <w:t xml:space="preserve">(АППГ - </w:t>
      </w:r>
      <w:r w:rsidRPr="004B0056">
        <w:rPr>
          <w:rFonts w:ascii="Times New Roman" w:hAnsi="Times New Roman" w:cs="Times New Roman"/>
          <w:b/>
          <w:bCs/>
          <w:iCs/>
          <w:sz w:val="28"/>
          <w:szCs w:val="28"/>
        </w:rPr>
        <w:t>0</w:t>
      </w:r>
      <w:r w:rsidRPr="004B0056">
        <w:rPr>
          <w:rFonts w:ascii="Times New Roman" w:hAnsi="Times New Roman" w:cs="Times New Roman"/>
          <w:iCs/>
          <w:sz w:val="28"/>
          <w:szCs w:val="28"/>
        </w:rPr>
        <w:t>)</w:t>
      </w:r>
      <w:r w:rsidRPr="004B0056">
        <w:rPr>
          <w:rFonts w:ascii="Times New Roman" w:hAnsi="Times New Roman" w:cs="Times New Roman"/>
          <w:sz w:val="28"/>
          <w:szCs w:val="28"/>
        </w:rPr>
        <w:t>;</w:t>
      </w:r>
    </w:p>
    <w:p w:rsidR="0046019F" w:rsidRPr="004B0056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0056">
        <w:rPr>
          <w:rFonts w:ascii="Times New Roman" w:hAnsi="Times New Roman" w:cs="Times New Roman"/>
          <w:sz w:val="28"/>
          <w:szCs w:val="28"/>
        </w:rPr>
        <w:t xml:space="preserve">- Республика Дагестан – </w:t>
      </w:r>
      <w:r w:rsidRPr="004B0056">
        <w:rPr>
          <w:rFonts w:ascii="Times New Roman" w:hAnsi="Times New Roman" w:cs="Times New Roman"/>
          <w:b/>
          <w:bCs/>
          <w:sz w:val="28"/>
          <w:szCs w:val="28"/>
        </w:rPr>
        <w:t>33</w:t>
      </w:r>
      <w:r w:rsidRPr="004B0056">
        <w:rPr>
          <w:rFonts w:ascii="Times New Roman" w:hAnsi="Times New Roman" w:cs="Times New Roman"/>
          <w:sz w:val="28"/>
          <w:szCs w:val="28"/>
        </w:rPr>
        <w:t xml:space="preserve"> </w:t>
      </w:r>
      <w:r w:rsidRPr="004B0056">
        <w:rPr>
          <w:rFonts w:ascii="Times New Roman" w:hAnsi="Times New Roman" w:cs="Times New Roman"/>
          <w:iCs/>
          <w:sz w:val="28"/>
          <w:szCs w:val="28"/>
        </w:rPr>
        <w:t xml:space="preserve">(АППГ - </w:t>
      </w:r>
      <w:r w:rsidRPr="004B0056">
        <w:rPr>
          <w:rFonts w:ascii="Times New Roman" w:hAnsi="Times New Roman" w:cs="Times New Roman"/>
          <w:b/>
          <w:bCs/>
          <w:iCs/>
          <w:sz w:val="28"/>
          <w:szCs w:val="28"/>
        </w:rPr>
        <w:t>5</w:t>
      </w:r>
      <w:r w:rsidRPr="004B0056">
        <w:rPr>
          <w:rFonts w:ascii="Times New Roman" w:hAnsi="Times New Roman" w:cs="Times New Roman"/>
          <w:iCs/>
          <w:sz w:val="28"/>
          <w:szCs w:val="28"/>
        </w:rPr>
        <w:t>);</w:t>
      </w:r>
    </w:p>
    <w:p w:rsidR="0046019F" w:rsidRPr="004B0056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0056">
        <w:rPr>
          <w:rFonts w:ascii="Times New Roman" w:hAnsi="Times New Roman" w:cs="Times New Roman"/>
          <w:sz w:val="28"/>
          <w:szCs w:val="28"/>
        </w:rPr>
        <w:t xml:space="preserve">- Ингушская республика – </w:t>
      </w:r>
      <w:r w:rsidRPr="004B0056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4B0056">
        <w:rPr>
          <w:rFonts w:ascii="Times New Roman" w:hAnsi="Times New Roman" w:cs="Times New Roman"/>
          <w:sz w:val="28"/>
          <w:szCs w:val="28"/>
        </w:rPr>
        <w:t xml:space="preserve"> </w:t>
      </w:r>
      <w:r w:rsidRPr="004B0056">
        <w:rPr>
          <w:rFonts w:ascii="Times New Roman" w:hAnsi="Times New Roman" w:cs="Times New Roman"/>
          <w:iCs/>
          <w:sz w:val="28"/>
          <w:szCs w:val="28"/>
        </w:rPr>
        <w:t xml:space="preserve">(АППГ - </w:t>
      </w:r>
      <w:r w:rsidRPr="004B0056">
        <w:rPr>
          <w:rFonts w:ascii="Times New Roman" w:hAnsi="Times New Roman" w:cs="Times New Roman"/>
          <w:b/>
          <w:bCs/>
          <w:iCs/>
          <w:sz w:val="28"/>
          <w:szCs w:val="28"/>
        </w:rPr>
        <w:t>2</w:t>
      </w:r>
      <w:r w:rsidRPr="004B0056">
        <w:rPr>
          <w:rFonts w:ascii="Times New Roman" w:hAnsi="Times New Roman" w:cs="Times New Roman"/>
          <w:iCs/>
          <w:sz w:val="28"/>
          <w:szCs w:val="28"/>
        </w:rPr>
        <w:t>);</w:t>
      </w:r>
    </w:p>
    <w:p w:rsidR="0046019F" w:rsidRPr="004B0056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0056">
        <w:rPr>
          <w:rFonts w:ascii="Times New Roman" w:hAnsi="Times New Roman" w:cs="Times New Roman"/>
          <w:sz w:val="28"/>
          <w:szCs w:val="28"/>
        </w:rPr>
        <w:t xml:space="preserve">- Карачаево-Черкесская республика – </w:t>
      </w:r>
      <w:r w:rsidRPr="004B0056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4B0056">
        <w:rPr>
          <w:rFonts w:ascii="Times New Roman" w:hAnsi="Times New Roman" w:cs="Times New Roman"/>
          <w:sz w:val="28"/>
          <w:szCs w:val="28"/>
        </w:rPr>
        <w:t xml:space="preserve"> </w:t>
      </w:r>
      <w:r w:rsidRPr="004B0056">
        <w:rPr>
          <w:rFonts w:ascii="Times New Roman" w:hAnsi="Times New Roman" w:cs="Times New Roman"/>
          <w:iCs/>
          <w:sz w:val="28"/>
          <w:szCs w:val="28"/>
        </w:rPr>
        <w:t xml:space="preserve">(АППГ - </w:t>
      </w:r>
      <w:r w:rsidRPr="004B0056">
        <w:rPr>
          <w:rFonts w:ascii="Times New Roman" w:hAnsi="Times New Roman" w:cs="Times New Roman"/>
          <w:b/>
          <w:bCs/>
          <w:iCs/>
          <w:sz w:val="28"/>
          <w:szCs w:val="28"/>
        </w:rPr>
        <w:t>0</w:t>
      </w:r>
      <w:r w:rsidRPr="004B0056">
        <w:rPr>
          <w:rFonts w:ascii="Times New Roman" w:hAnsi="Times New Roman" w:cs="Times New Roman"/>
          <w:iCs/>
          <w:sz w:val="28"/>
          <w:szCs w:val="28"/>
        </w:rPr>
        <w:t>);</w:t>
      </w:r>
    </w:p>
    <w:p w:rsidR="0046019F" w:rsidRPr="004B0056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0056">
        <w:rPr>
          <w:rFonts w:ascii="Times New Roman" w:hAnsi="Times New Roman" w:cs="Times New Roman"/>
          <w:sz w:val="28"/>
          <w:szCs w:val="28"/>
        </w:rPr>
        <w:t xml:space="preserve">- Республика Северная Осетия – </w:t>
      </w:r>
      <w:r w:rsidRPr="004B005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B0056">
        <w:rPr>
          <w:rFonts w:ascii="Times New Roman" w:hAnsi="Times New Roman" w:cs="Times New Roman"/>
          <w:sz w:val="28"/>
          <w:szCs w:val="28"/>
        </w:rPr>
        <w:t xml:space="preserve"> </w:t>
      </w:r>
      <w:r w:rsidRPr="004B0056">
        <w:rPr>
          <w:rFonts w:ascii="Times New Roman" w:hAnsi="Times New Roman" w:cs="Times New Roman"/>
          <w:iCs/>
          <w:sz w:val="28"/>
          <w:szCs w:val="28"/>
        </w:rPr>
        <w:t xml:space="preserve">(АППГ - </w:t>
      </w:r>
      <w:r w:rsidRPr="004B0056">
        <w:rPr>
          <w:rFonts w:ascii="Times New Roman" w:hAnsi="Times New Roman" w:cs="Times New Roman"/>
          <w:b/>
          <w:bCs/>
          <w:iCs/>
          <w:sz w:val="28"/>
          <w:szCs w:val="28"/>
        </w:rPr>
        <w:t>0</w:t>
      </w:r>
      <w:r w:rsidR="00AC7749">
        <w:rPr>
          <w:rFonts w:ascii="Times New Roman" w:hAnsi="Times New Roman" w:cs="Times New Roman"/>
          <w:iCs/>
          <w:sz w:val="28"/>
          <w:szCs w:val="28"/>
        </w:rPr>
        <w:t>).</w:t>
      </w:r>
    </w:p>
    <w:p w:rsidR="0046019F" w:rsidRPr="004B0056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0056">
        <w:rPr>
          <w:rFonts w:ascii="Times New Roman" w:hAnsi="Times New Roman" w:cs="Times New Roman"/>
          <w:sz w:val="28"/>
          <w:szCs w:val="28"/>
        </w:rPr>
        <w:t>Наибольшее количество прибывших из указанно</w:t>
      </w:r>
      <w:r w:rsidR="00AC7749">
        <w:rPr>
          <w:rFonts w:ascii="Times New Roman" w:hAnsi="Times New Roman" w:cs="Times New Roman"/>
          <w:sz w:val="28"/>
          <w:szCs w:val="28"/>
        </w:rPr>
        <w:t xml:space="preserve">й категории граждан значится в </w:t>
      </w:r>
      <w:r w:rsidRPr="004B0056">
        <w:rPr>
          <w:rFonts w:ascii="Times New Roman" w:hAnsi="Times New Roman" w:cs="Times New Roman"/>
          <w:sz w:val="28"/>
          <w:szCs w:val="28"/>
        </w:rPr>
        <w:t>Республике Дагестан.</w:t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46019F" w:rsidRPr="00D14792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4792">
        <w:rPr>
          <w:rFonts w:ascii="Times New Roman" w:hAnsi="Times New Roman" w:cs="Times New Roman"/>
          <w:i/>
          <w:sz w:val="28"/>
          <w:szCs w:val="28"/>
          <w:lang w:eastAsia="ru-RU"/>
        </w:rPr>
        <w:t>Сведения о наличии радикально настроенных групп населения, деструктивных общественных организаций; число проживающих граждан, отбывших наказание за совершение преступлений террористической направленности, членов их семей и родственников</w:t>
      </w:r>
    </w:p>
    <w:p w:rsidR="0046019F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eastAsia="ru-RU"/>
        </w:rPr>
      </w:pPr>
    </w:p>
    <w:p w:rsidR="0046019F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07B">
        <w:rPr>
          <w:rFonts w:ascii="Times New Roman" w:hAnsi="Times New Roman" w:cs="Times New Roman"/>
          <w:color w:val="000000"/>
          <w:sz w:val="28"/>
          <w:szCs w:val="28"/>
        </w:rPr>
        <w:t>На территории обслуживания МОМВД России «Нижневартовский» не выявлено фактов радикально настроенных групп населения; деструктивных общественных организаций; а также проживающих граждан, отбывших наказание за преступления террористической направленности, членов их семей и родственников.</w:t>
      </w:r>
    </w:p>
    <w:p w:rsidR="0046019F" w:rsidRPr="00C440DB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40DB">
        <w:rPr>
          <w:rFonts w:ascii="Times New Roman" w:hAnsi="Times New Roman" w:cs="Times New Roman"/>
          <w:color w:val="000000"/>
          <w:sz w:val="28"/>
          <w:szCs w:val="28"/>
        </w:rPr>
        <w:t xml:space="preserve">В целях усиления контроля в сфере миграционных отношений, выявления и пресечения нарушений миграционного законодательства, контроля за развитием ситуации в сфере миграции и недопущения роста ксенофобии, как среди граждан Российской Федерации, так и среди иностранных граждан, сотрудниками </w:t>
      </w:r>
      <w:proofErr w:type="spellStart"/>
      <w:r w:rsidRPr="00C440DB">
        <w:rPr>
          <w:rFonts w:ascii="Times New Roman" w:hAnsi="Times New Roman" w:cs="Times New Roman"/>
          <w:color w:val="000000"/>
          <w:sz w:val="28"/>
          <w:szCs w:val="28"/>
        </w:rPr>
        <w:t>ОВМ</w:t>
      </w:r>
      <w:proofErr w:type="spellEnd"/>
      <w:r w:rsidRPr="00C440DB">
        <w:rPr>
          <w:rFonts w:ascii="Times New Roman" w:hAnsi="Times New Roman" w:cs="Times New Roman"/>
          <w:color w:val="000000"/>
          <w:sz w:val="28"/>
          <w:szCs w:val="28"/>
        </w:rPr>
        <w:t xml:space="preserve"> МОМВД России «Нижневартовский» во взаимодействии с заинтересованными ведомствами на постоянной основе проводятся оперативно-</w:t>
      </w:r>
      <w:r w:rsidRPr="00C440D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профилактические мероприятия. Так за текущий период 2017 года проведены комплексные оперативно-профилактические мероприятия «Нелегальный мигрант», «Нелегал-2017», «Сирийский конфликт». </w:t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46019F" w:rsidRPr="009C6CD0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C6CD0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Информация о наличии граждан, получивших религиозное образование за рубежом; наличии иных внутренних и внешних факторов, влияющих на террористическую активность</w:t>
      </w:r>
    </w:p>
    <w:p w:rsidR="0046019F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Граждан</w:t>
      </w:r>
      <w:r w:rsidR="00AC7749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получивших религиозное образование за рубежом, на территории Нижневартовского района нет.</w:t>
      </w:r>
    </w:p>
    <w:p w:rsidR="0046019F" w:rsidRPr="00E736FA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E736F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нутренних и внешних факторов, влияющих на террористическую активность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Нижневартовском районе нет.</w:t>
      </w:r>
    </w:p>
    <w:p w:rsidR="0046019F" w:rsidRPr="001C4A44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6019F" w:rsidRPr="004D0EBC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D0EBC">
        <w:rPr>
          <w:rFonts w:ascii="Times New Roman" w:hAnsi="Times New Roman" w:cs="Times New Roman"/>
          <w:i/>
          <w:sz w:val="28"/>
          <w:szCs w:val="28"/>
          <w:lang w:eastAsia="ru-RU"/>
        </w:rPr>
        <w:t>Основные угрозообразующие факторы (внешние и внутренние) в части, касающейся распространения (предпосылок возникновения) террористической и экстремистской идеологии</w:t>
      </w:r>
    </w:p>
    <w:p w:rsidR="0046019F" w:rsidRPr="00A50B0F" w:rsidRDefault="0046019F" w:rsidP="00AC774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0B0F">
        <w:rPr>
          <w:rFonts w:ascii="Times New Roman" w:hAnsi="Times New Roman" w:cs="Times New Roman"/>
          <w:color w:val="000000"/>
          <w:sz w:val="28"/>
          <w:szCs w:val="28"/>
        </w:rPr>
        <w:t xml:space="preserve">Предпосылок распространения (возникновения) террористической и экстремистской идеологии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внешних и внутренних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A50B0F">
        <w:rPr>
          <w:rFonts w:ascii="Times New Roman" w:hAnsi="Times New Roman" w:cs="Times New Roman"/>
          <w:color w:val="000000"/>
          <w:sz w:val="28"/>
          <w:szCs w:val="28"/>
        </w:rPr>
        <w:t>нет.</w:t>
      </w:r>
    </w:p>
    <w:p w:rsidR="0046019F" w:rsidRPr="002173B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3B2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Результаты проведенных социологических исследований (социальных опросов, интернет-опросов и т.п.)</w:t>
      </w:r>
    </w:p>
    <w:p w:rsidR="0046019F" w:rsidRPr="002173B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46019F" w:rsidRPr="002173B2" w:rsidRDefault="0046019F" w:rsidP="00AC774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mallCaps/>
          <w:sz w:val="28"/>
          <w:szCs w:val="28"/>
        </w:rPr>
      </w:pPr>
      <w:r w:rsidRPr="002173B2">
        <w:rPr>
          <w:rFonts w:ascii="Times New Roman" w:hAnsi="Times New Roman" w:cs="Times New Roman"/>
          <w:b/>
          <w:smallCaps/>
          <w:sz w:val="28"/>
          <w:szCs w:val="28"/>
        </w:rPr>
        <w:t>Характеристика выборки</w:t>
      </w:r>
    </w:p>
    <w:p w:rsidR="0046019F" w:rsidRPr="002173B2" w:rsidRDefault="0046019F" w:rsidP="00AC7749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sz w:val="28"/>
          <w:szCs w:val="28"/>
        </w:rPr>
        <w:t>Исследование проводилось социологом администрации Нижневартовского района в мае 2017 года. Выборочная совокупность составила 539 человек. Общая выборка респондентов производилась в случайном порядке.</w:t>
      </w:r>
    </w:p>
    <w:p w:rsidR="0046019F" w:rsidRPr="002173B2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sz w:val="28"/>
          <w:szCs w:val="28"/>
        </w:rPr>
        <w:t xml:space="preserve">     Возрастная структура опрошенных респондентов представлена на рис. 1:</w:t>
      </w:r>
    </w:p>
    <w:p w:rsidR="0046019F" w:rsidRPr="002173B2" w:rsidRDefault="0046019F" w:rsidP="00AC7749">
      <w:pPr>
        <w:pStyle w:val="af1"/>
        <w:spacing w:after="0" w:line="240" w:lineRule="auto"/>
        <w:rPr>
          <w:rFonts w:ascii="Times New Roman" w:hAnsi="Times New Roman" w:cs="Times New Roman"/>
          <w:color w:val="1F497D"/>
          <w:sz w:val="28"/>
          <w:szCs w:val="28"/>
          <w:highlight w:val="yellow"/>
        </w:rPr>
      </w:pPr>
    </w:p>
    <w:p w:rsidR="00AC7749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73B2">
        <w:rPr>
          <w:rFonts w:ascii="Times New Roman" w:hAnsi="Times New Roman" w:cs="Times New Roman"/>
          <w:noProof/>
          <w:color w:val="1F497D"/>
          <w:sz w:val="28"/>
          <w:szCs w:val="28"/>
          <w:lang w:eastAsia="ru-RU"/>
        </w:rPr>
        <w:drawing>
          <wp:inline distT="0" distB="0" distL="0" distR="0" wp14:anchorId="73E9586C" wp14:editId="59F22ABB">
            <wp:extent cx="5696005" cy="3283889"/>
            <wp:effectExtent l="19050" t="0" r="0" b="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C7749" w:rsidRDefault="00AC7749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46019F" w:rsidRPr="002173B2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73B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Рис.1.  </w:t>
      </w:r>
      <w:r w:rsidRPr="002173B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. Возрастное распределение опрошенных. </w:t>
      </w:r>
      <w:r w:rsidRPr="002173B2">
        <w:rPr>
          <w:rFonts w:ascii="Times New Roman" w:hAnsi="Times New Roman" w:cs="Times New Roman"/>
          <w:b/>
          <w:i/>
          <w:sz w:val="28"/>
          <w:szCs w:val="28"/>
        </w:rPr>
        <w:t xml:space="preserve">%, </w:t>
      </w:r>
      <w:r w:rsidRPr="002173B2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 w:rsidRPr="002173B2">
        <w:rPr>
          <w:rFonts w:ascii="Times New Roman" w:hAnsi="Times New Roman" w:cs="Times New Roman"/>
          <w:b/>
          <w:i/>
          <w:sz w:val="28"/>
          <w:szCs w:val="28"/>
        </w:rPr>
        <w:t>=539 человек.</w:t>
      </w:r>
    </w:p>
    <w:p w:rsidR="0046019F" w:rsidRPr="002173B2" w:rsidRDefault="0046019F" w:rsidP="00AC77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173B2"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W w:w="9969" w:type="dxa"/>
        <w:tblCellSpacing w:w="20" w:type="dxa"/>
        <w:tblInd w:w="-218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6000"/>
        <w:gridCol w:w="1843"/>
        <w:gridCol w:w="2126"/>
      </w:tblGrid>
      <w:tr w:rsidR="0046019F" w:rsidRPr="002173B2" w:rsidTr="000A1BCD">
        <w:trPr>
          <w:tblCellSpacing w:w="20" w:type="dxa"/>
        </w:trPr>
        <w:tc>
          <w:tcPr>
            <w:tcW w:w="5940" w:type="dxa"/>
            <w:tcBorders>
              <w:top w:val="outset" w:sz="24" w:space="0" w:color="auto"/>
              <w:bottom w:val="outset" w:sz="6" w:space="0" w:color="auto"/>
            </w:tcBorders>
            <w:shd w:val="clear" w:color="auto" w:fill="CCFFFF"/>
          </w:tcPr>
          <w:p w:rsidR="0046019F" w:rsidRPr="002173B2" w:rsidRDefault="0046019F" w:rsidP="00AC7749">
            <w:pPr>
              <w:spacing w:after="0" w:line="240" w:lineRule="auto"/>
              <w:ind w:left="-66"/>
              <w:jc w:val="center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</w:rPr>
              <w:t>Территория опроса</w:t>
            </w:r>
          </w:p>
        </w:tc>
        <w:tc>
          <w:tcPr>
            <w:tcW w:w="1803" w:type="dxa"/>
            <w:tcBorders>
              <w:top w:val="outset" w:sz="24" w:space="0" w:color="auto"/>
              <w:bottom w:val="outset" w:sz="6" w:space="0" w:color="auto"/>
            </w:tcBorders>
            <w:shd w:val="clear" w:color="auto" w:fill="CCFFFF"/>
          </w:tcPr>
          <w:p w:rsidR="0046019F" w:rsidRPr="002173B2" w:rsidRDefault="0046019F" w:rsidP="00AC7749">
            <w:pPr>
              <w:spacing w:after="0" w:line="240" w:lineRule="auto"/>
              <w:ind w:left="-66"/>
              <w:jc w:val="center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</w:rPr>
              <w:t>количество</w:t>
            </w:r>
          </w:p>
        </w:tc>
        <w:tc>
          <w:tcPr>
            <w:tcW w:w="2066" w:type="dxa"/>
            <w:tcBorders>
              <w:top w:val="outset" w:sz="24" w:space="0" w:color="auto"/>
              <w:bottom w:val="outset" w:sz="6" w:space="0" w:color="auto"/>
            </w:tcBorders>
            <w:shd w:val="clear" w:color="auto" w:fill="CCFFFF"/>
          </w:tcPr>
          <w:p w:rsidR="0046019F" w:rsidRPr="002173B2" w:rsidRDefault="0046019F" w:rsidP="00AC7749">
            <w:pPr>
              <w:spacing w:after="0" w:line="240" w:lineRule="auto"/>
              <w:ind w:left="-66"/>
              <w:jc w:val="center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</w:rPr>
              <w:t>%</w:t>
            </w:r>
          </w:p>
          <w:p w:rsidR="0046019F" w:rsidRPr="002173B2" w:rsidRDefault="0046019F" w:rsidP="00AC7749">
            <w:pPr>
              <w:spacing w:after="0" w:line="240" w:lineRule="auto"/>
              <w:ind w:left="-66"/>
              <w:jc w:val="center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  <w:lang w:val="en-US"/>
              </w:rPr>
              <w:t>n=53</w:t>
            </w: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</w:rPr>
              <w:t>9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Новоаганск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Варьеган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Излучинск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Аган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Ларьяк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Корлики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Зайцева Речка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Покур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Вата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Ваховск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Охтеурье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940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ИТОГО</w:t>
            </w:r>
          </w:p>
        </w:tc>
        <w:tc>
          <w:tcPr>
            <w:tcW w:w="1803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539</w:t>
            </w:r>
          </w:p>
        </w:tc>
        <w:tc>
          <w:tcPr>
            <w:tcW w:w="2066" w:type="dxa"/>
          </w:tcPr>
          <w:p w:rsidR="0046019F" w:rsidRPr="002173B2" w:rsidRDefault="0046019F" w:rsidP="00AC7749">
            <w:pPr>
              <w:spacing w:after="0" w:line="240" w:lineRule="auto"/>
              <w:ind w:left="-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46019F" w:rsidRPr="002173B2" w:rsidRDefault="0046019F" w:rsidP="00AC77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6019F" w:rsidRDefault="0046019F" w:rsidP="00AC7749">
      <w:pPr>
        <w:pStyle w:val="a3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6019F" w:rsidRPr="002173B2" w:rsidRDefault="0046019F" w:rsidP="00AC7749">
      <w:pPr>
        <w:pStyle w:val="a3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2173B2">
        <w:rPr>
          <w:rFonts w:ascii="Times New Roman" w:hAnsi="Times New Roman"/>
          <w:sz w:val="28"/>
          <w:szCs w:val="28"/>
        </w:rPr>
        <w:t>Таблица</w:t>
      </w:r>
      <w:proofErr w:type="spellEnd"/>
      <w:r w:rsidRPr="002173B2">
        <w:rPr>
          <w:rFonts w:ascii="Times New Roman" w:hAnsi="Times New Roman"/>
          <w:sz w:val="28"/>
          <w:szCs w:val="28"/>
        </w:rPr>
        <w:t xml:space="preserve"> 2</w:t>
      </w:r>
    </w:p>
    <w:tbl>
      <w:tblPr>
        <w:tblW w:w="9686" w:type="dxa"/>
        <w:tblCellSpacing w:w="20" w:type="dxa"/>
        <w:tblInd w:w="-218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5433"/>
        <w:gridCol w:w="1843"/>
        <w:gridCol w:w="2410"/>
      </w:tblGrid>
      <w:tr w:rsidR="0046019F" w:rsidRPr="002173B2" w:rsidTr="000A1BCD">
        <w:trPr>
          <w:tblCellSpacing w:w="20" w:type="dxa"/>
        </w:trPr>
        <w:tc>
          <w:tcPr>
            <w:tcW w:w="5373" w:type="dxa"/>
            <w:tcBorders>
              <w:top w:val="outset" w:sz="24" w:space="0" w:color="auto"/>
              <w:bottom w:val="outset" w:sz="6" w:space="0" w:color="auto"/>
            </w:tcBorders>
            <w:shd w:val="clear" w:color="auto" w:fill="CCFFFF"/>
          </w:tcPr>
          <w:p w:rsidR="0046019F" w:rsidRPr="002173B2" w:rsidRDefault="0046019F" w:rsidP="00AC7749">
            <w:pPr>
              <w:spacing w:after="0" w:line="240" w:lineRule="auto"/>
              <w:ind w:left="-66"/>
              <w:jc w:val="center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</w:rPr>
              <w:t>Национальность</w:t>
            </w:r>
          </w:p>
          <w:p w:rsidR="0046019F" w:rsidRPr="002173B2" w:rsidRDefault="0046019F" w:rsidP="00AC7749">
            <w:pPr>
              <w:spacing w:after="0" w:line="240" w:lineRule="auto"/>
              <w:ind w:left="-66"/>
              <w:jc w:val="center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</w:rPr>
              <w:t>опрошенных жителей района</w:t>
            </w:r>
          </w:p>
        </w:tc>
        <w:tc>
          <w:tcPr>
            <w:tcW w:w="1803" w:type="dxa"/>
            <w:tcBorders>
              <w:top w:val="outset" w:sz="24" w:space="0" w:color="auto"/>
              <w:bottom w:val="outset" w:sz="6" w:space="0" w:color="auto"/>
            </w:tcBorders>
            <w:shd w:val="clear" w:color="auto" w:fill="CCFFFF"/>
          </w:tcPr>
          <w:p w:rsidR="0046019F" w:rsidRPr="002173B2" w:rsidRDefault="0046019F" w:rsidP="00AC7749">
            <w:pPr>
              <w:spacing w:after="0" w:line="240" w:lineRule="auto"/>
              <w:ind w:left="-66"/>
              <w:jc w:val="center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</w:rPr>
              <w:t>количество</w:t>
            </w:r>
          </w:p>
          <w:p w:rsidR="0046019F" w:rsidRPr="002173B2" w:rsidRDefault="0046019F" w:rsidP="00AC7749">
            <w:pPr>
              <w:spacing w:after="0" w:line="240" w:lineRule="auto"/>
              <w:ind w:left="-66"/>
              <w:jc w:val="center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</w:rPr>
              <w:t>(чел.)</w:t>
            </w:r>
          </w:p>
        </w:tc>
        <w:tc>
          <w:tcPr>
            <w:tcW w:w="2350" w:type="dxa"/>
            <w:tcBorders>
              <w:top w:val="outset" w:sz="24" w:space="0" w:color="auto"/>
              <w:bottom w:val="outset" w:sz="6" w:space="0" w:color="auto"/>
            </w:tcBorders>
            <w:shd w:val="clear" w:color="auto" w:fill="CCFFFF"/>
          </w:tcPr>
          <w:p w:rsidR="0046019F" w:rsidRPr="002173B2" w:rsidRDefault="0046019F" w:rsidP="00AC7749">
            <w:pPr>
              <w:spacing w:after="0" w:line="240" w:lineRule="auto"/>
              <w:ind w:left="-66"/>
              <w:jc w:val="center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</w:rPr>
              <w:t>%</w:t>
            </w:r>
          </w:p>
          <w:p w:rsidR="0046019F" w:rsidRPr="002173B2" w:rsidRDefault="0046019F" w:rsidP="00AC7749">
            <w:pPr>
              <w:spacing w:after="0" w:line="240" w:lineRule="auto"/>
              <w:ind w:left="-66"/>
              <w:jc w:val="center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  <w:lang w:val="en-US"/>
              </w:rPr>
              <w:t>n=</w:t>
            </w:r>
            <w:r w:rsidRPr="002173B2">
              <w:rPr>
                <w:rFonts w:ascii="Times New Roman" w:hAnsi="Times New Roman" w:cs="Times New Roman"/>
                <w:smallCaps/>
                <w:sz w:val="28"/>
                <w:szCs w:val="28"/>
              </w:rPr>
              <w:t>219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русские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70,8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ханты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татары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ненцы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украинцы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башкиры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белорусы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коми-пермяки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чуваши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манси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азербайджанцы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армяне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казахи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евреи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немцы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поляки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t>чеченцы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6019F" w:rsidRPr="002173B2" w:rsidTr="000A1BCD">
        <w:trPr>
          <w:tblCellSpacing w:w="20" w:type="dxa"/>
        </w:trPr>
        <w:tc>
          <w:tcPr>
            <w:tcW w:w="537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Всего ответили на вопрос о национальности</w:t>
            </w:r>
          </w:p>
        </w:tc>
        <w:tc>
          <w:tcPr>
            <w:tcW w:w="1803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2350" w:type="dxa"/>
            <w:vAlign w:val="bottom"/>
          </w:tcPr>
          <w:p w:rsidR="0046019F" w:rsidRPr="002173B2" w:rsidRDefault="0046019F" w:rsidP="00AC77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73B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46019F" w:rsidRPr="002173B2" w:rsidRDefault="0046019F" w:rsidP="00AC77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019F" w:rsidRPr="002173B2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sz w:val="28"/>
          <w:szCs w:val="28"/>
        </w:rPr>
        <w:t>Остальные опрошенные жители района назвали себя гражданами России без уточнения национальности или не захотели отвечать на вопрос.</w:t>
      </w:r>
    </w:p>
    <w:p w:rsidR="0046019F" w:rsidRPr="002173B2" w:rsidRDefault="0046019F" w:rsidP="00AC77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019F" w:rsidRPr="002173B2" w:rsidRDefault="0046019F" w:rsidP="00AC7749">
      <w:pPr>
        <w:numPr>
          <w:ilvl w:val="0"/>
          <w:numId w:val="12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b/>
          <w:smallCaps/>
          <w:sz w:val="28"/>
          <w:szCs w:val="28"/>
        </w:rPr>
        <w:t xml:space="preserve">Межнациональные и </w:t>
      </w:r>
      <w:proofErr w:type="gramStart"/>
      <w:r w:rsidRPr="002173B2">
        <w:rPr>
          <w:rFonts w:ascii="Times New Roman" w:hAnsi="Times New Roman" w:cs="Times New Roman"/>
          <w:b/>
          <w:smallCaps/>
          <w:sz w:val="28"/>
          <w:szCs w:val="28"/>
        </w:rPr>
        <w:t>межконфессиональные  отношения</w:t>
      </w:r>
      <w:proofErr w:type="gramEnd"/>
      <w:r w:rsidRPr="002173B2">
        <w:rPr>
          <w:rFonts w:ascii="Times New Roman" w:hAnsi="Times New Roman" w:cs="Times New Roman"/>
          <w:b/>
          <w:smallCaps/>
          <w:sz w:val="28"/>
          <w:szCs w:val="28"/>
        </w:rPr>
        <w:t xml:space="preserve">      </w:t>
      </w:r>
    </w:p>
    <w:p w:rsidR="0046019F" w:rsidRPr="002173B2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sz w:val="28"/>
          <w:szCs w:val="28"/>
        </w:rPr>
        <w:t>Для жителей Нижневартовского района проблема межнациональных отношений лежит в плоскости наименее значимых проблем. В 2017 году</w:t>
      </w:r>
      <w:r w:rsidRPr="002173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73B2">
        <w:rPr>
          <w:rFonts w:ascii="Times New Roman" w:hAnsi="Times New Roman" w:cs="Times New Roman"/>
          <w:sz w:val="28"/>
          <w:szCs w:val="28"/>
        </w:rPr>
        <w:t xml:space="preserve">2,8% жителей района назвали рост национализма актуальной проблемой. 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019F" w:rsidRPr="002173B2" w:rsidRDefault="0046019F" w:rsidP="00AC7749">
      <w:pPr>
        <w:pStyle w:val="a8"/>
        <w:spacing w:before="0" w:beforeAutospacing="0" w:after="0" w:afterAutospacing="0"/>
        <w:ind w:firstLine="142"/>
        <w:jc w:val="both"/>
        <w:rPr>
          <w:noProof/>
          <w:sz w:val="28"/>
          <w:szCs w:val="28"/>
        </w:rPr>
      </w:pPr>
      <w:r w:rsidRPr="002173B2">
        <w:rPr>
          <w:noProof/>
          <w:sz w:val="28"/>
          <w:szCs w:val="28"/>
        </w:rPr>
        <w:drawing>
          <wp:inline distT="0" distB="0" distL="0" distR="0" wp14:anchorId="3A5E3FBF" wp14:editId="4CC046DF">
            <wp:extent cx="6152515" cy="2400935"/>
            <wp:effectExtent l="19050" t="0" r="1968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2173B2">
        <w:rPr>
          <w:noProof/>
          <w:sz w:val="28"/>
          <w:szCs w:val="28"/>
        </w:rPr>
        <w:t xml:space="preserve"> 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b/>
          <w:i/>
          <w:noProof/>
          <w:sz w:val="28"/>
          <w:szCs w:val="28"/>
        </w:rPr>
      </w:pP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 w:rsidRPr="002173B2">
        <w:rPr>
          <w:b/>
          <w:i/>
          <w:noProof/>
          <w:sz w:val="28"/>
          <w:szCs w:val="28"/>
        </w:rPr>
        <w:t>Рис.2. Актуальность проблемы межнациональных отношений на территории района. %, динамика.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Для оценки сегодняшнего состояния межнациональных отношений жителям района было предложено ответить на вопрос: </w:t>
      </w:r>
      <w:r w:rsidRPr="002173B2">
        <w:rPr>
          <w:b/>
          <w:sz w:val="28"/>
          <w:szCs w:val="28"/>
        </w:rPr>
        <w:t>«Охарактеризуйте, пожалуйста, межнациональные отношения в Вашем поселке»</w:t>
      </w:r>
      <w:r w:rsidRPr="002173B2">
        <w:rPr>
          <w:sz w:val="28"/>
          <w:szCs w:val="28"/>
        </w:rPr>
        <w:t>. Ответы респондентов распределились следующим образом: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9"/>
        <w:jc w:val="right"/>
        <w:rPr>
          <w:i/>
          <w:sz w:val="28"/>
          <w:szCs w:val="28"/>
        </w:rPr>
      </w:pPr>
      <w:r w:rsidRPr="002173B2">
        <w:rPr>
          <w:i/>
          <w:sz w:val="28"/>
          <w:szCs w:val="28"/>
        </w:rPr>
        <w:t>Табл</w:t>
      </w:r>
      <w:r>
        <w:rPr>
          <w:i/>
          <w:sz w:val="28"/>
          <w:szCs w:val="28"/>
        </w:rPr>
        <w:t xml:space="preserve">ица </w:t>
      </w:r>
      <w:r w:rsidRPr="002173B2">
        <w:rPr>
          <w:i/>
          <w:sz w:val="28"/>
          <w:szCs w:val="28"/>
        </w:rPr>
        <w:t>3</w:t>
      </w:r>
    </w:p>
    <w:tbl>
      <w:tblPr>
        <w:tblW w:w="966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3299"/>
        <w:gridCol w:w="1082"/>
        <w:gridCol w:w="1191"/>
        <w:gridCol w:w="1675"/>
        <w:gridCol w:w="1191"/>
        <w:gridCol w:w="1223"/>
      </w:tblGrid>
      <w:tr w:rsidR="0046019F" w:rsidRPr="002173B2" w:rsidTr="0046019F">
        <w:trPr>
          <w:tblCellSpacing w:w="20" w:type="dxa"/>
        </w:trPr>
        <w:tc>
          <w:tcPr>
            <w:tcW w:w="3253" w:type="dxa"/>
            <w:tcBorders>
              <w:right w:val="inset" w:sz="6" w:space="0" w:color="auto"/>
            </w:tcBorders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b/>
                <w:smallCaps/>
                <w:sz w:val="28"/>
                <w:szCs w:val="28"/>
              </w:rPr>
            </w:pPr>
            <w:r w:rsidRPr="002173B2">
              <w:rPr>
                <w:b/>
                <w:smallCaps/>
                <w:sz w:val="28"/>
                <w:szCs w:val="28"/>
              </w:rPr>
              <w:t>Межнациональные отношения в поселении</w:t>
            </w:r>
          </w:p>
        </w:tc>
        <w:tc>
          <w:tcPr>
            <w:tcW w:w="1006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2173B2">
              <w:rPr>
                <w:i/>
                <w:sz w:val="28"/>
                <w:szCs w:val="28"/>
              </w:rPr>
              <w:t>2017</w:t>
            </w: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2173B2">
              <w:rPr>
                <w:i/>
                <w:sz w:val="28"/>
                <w:szCs w:val="28"/>
              </w:rPr>
              <w:t>год</w:t>
            </w: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2173B2">
              <w:rPr>
                <w:i/>
                <w:sz w:val="28"/>
                <w:szCs w:val="28"/>
              </w:rPr>
              <w:t>%</w:t>
            </w: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en-US"/>
              </w:rPr>
            </w:pPr>
            <w:r w:rsidRPr="002173B2">
              <w:rPr>
                <w:i/>
                <w:sz w:val="28"/>
                <w:szCs w:val="28"/>
                <w:lang w:val="en-US"/>
              </w:rPr>
              <w:t>N=539</w:t>
            </w:r>
          </w:p>
        </w:tc>
        <w:tc>
          <w:tcPr>
            <w:tcW w:w="1156" w:type="dxa"/>
            <w:tcBorders>
              <w:right w:val="inset" w:sz="6" w:space="0" w:color="auto"/>
            </w:tcBorders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2173B2">
              <w:rPr>
                <w:i/>
                <w:sz w:val="28"/>
                <w:szCs w:val="28"/>
              </w:rPr>
              <w:t>2016 год</w:t>
            </w: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  <w:lang w:val="en-US"/>
              </w:rPr>
            </w:pPr>
            <w:r w:rsidRPr="002173B2">
              <w:rPr>
                <w:i/>
                <w:sz w:val="28"/>
                <w:szCs w:val="28"/>
              </w:rPr>
              <w:t xml:space="preserve">% </w:t>
            </w:r>
            <w:r w:rsidRPr="002173B2">
              <w:rPr>
                <w:i/>
                <w:sz w:val="28"/>
                <w:szCs w:val="28"/>
                <w:lang w:val="en-US"/>
              </w:rPr>
              <w:t>N=535</w:t>
            </w: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642" w:type="dxa"/>
            <w:tcBorders>
              <w:right w:val="inset" w:sz="6" w:space="0" w:color="auto"/>
            </w:tcBorders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2173B2">
              <w:rPr>
                <w:i/>
                <w:sz w:val="28"/>
                <w:szCs w:val="28"/>
              </w:rPr>
              <w:t>2015 год</w:t>
            </w: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2173B2">
              <w:rPr>
                <w:i/>
                <w:sz w:val="28"/>
                <w:szCs w:val="28"/>
              </w:rPr>
              <w:t>(сентябрь -октябрь)</w:t>
            </w: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2173B2">
              <w:rPr>
                <w:i/>
                <w:sz w:val="28"/>
                <w:szCs w:val="28"/>
              </w:rPr>
              <w:t>%</w:t>
            </w: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  <w:lang w:val="en-US"/>
              </w:rPr>
            </w:pPr>
            <w:r w:rsidRPr="002173B2">
              <w:rPr>
                <w:i/>
                <w:sz w:val="28"/>
                <w:szCs w:val="28"/>
                <w:lang w:val="en-US"/>
              </w:rPr>
              <w:t>N=452</w:t>
            </w:r>
          </w:p>
        </w:tc>
        <w:tc>
          <w:tcPr>
            <w:tcW w:w="1156" w:type="dxa"/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2173B2">
              <w:rPr>
                <w:i/>
                <w:sz w:val="28"/>
                <w:szCs w:val="28"/>
              </w:rPr>
              <w:t>2015 год</w:t>
            </w: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2173B2">
              <w:rPr>
                <w:i/>
                <w:sz w:val="28"/>
                <w:szCs w:val="28"/>
              </w:rPr>
              <w:t>май</w:t>
            </w: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  <w:lang w:val="en-US"/>
              </w:rPr>
            </w:pPr>
            <w:r w:rsidRPr="002173B2">
              <w:rPr>
                <w:i/>
                <w:sz w:val="28"/>
                <w:szCs w:val="28"/>
              </w:rPr>
              <w:t xml:space="preserve">% </w:t>
            </w:r>
            <w:r w:rsidRPr="002173B2">
              <w:rPr>
                <w:i/>
                <w:sz w:val="28"/>
                <w:szCs w:val="28"/>
                <w:lang w:val="en-US"/>
              </w:rPr>
              <w:t>N=407</w:t>
            </w:r>
          </w:p>
        </w:tc>
        <w:tc>
          <w:tcPr>
            <w:tcW w:w="1168" w:type="dxa"/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  <w:lang w:val="en-US"/>
              </w:rPr>
            </w:pPr>
            <w:r w:rsidRPr="002173B2">
              <w:rPr>
                <w:i/>
                <w:sz w:val="28"/>
                <w:szCs w:val="28"/>
              </w:rPr>
              <w:t>2014 год</w:t>
            </w: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center"/>
              <w:rPr>
                <w:i/>
                <w:sz w:val="28"/>
                <w:szCs w:val="28"/>
                <w:lang w:val="en-US"/>
              </w:rPr>
            </w:pPr>
            <w:r w:rsidRPr="002173B2">
              <w:rPr>
                <w:i/>
                <w:sz w:val="28"/>
                <w:szCs w:val="28"/>
                <w:lang w:val="en-US"/>
              </w:rPr>
              <w:t>% N=397</w:t>
            </w:r>
          </w:p>
        </w:tc>
      </w:tr>
      <w:tr w:rsidR="0046019F" w:rsidRPr="002173B2" w:rsidTr="0046019F">
        <w:trPr>
          <w:trHeight w:val="619"/>
          <w:tblCellSpacing w:w="20" w:type="dxa"/>
        </w:trPr>
        <w:tc>
          <w:tcPr>
            <w:tcW w:w="3253" w:type="dxa"/>
            <w:tcBorders>
              <w:right w:val="inset" w:sz="6" w:space="0" w:color="auto"/>
            </w:tcBorders>
            <w:shd w:val="clear" w:color="auto" w:fill="E7E6E6" w:themeFill="background2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173B2">
              <w:rPr>
                <w:b/>
                <w:i/>
                <w:sz w:val="28"/>
                <w:szCs w:val="28"/>
              </w:rPr>
              <w:t xml:space="preserve">Отношения нормальные, спокойные    </w:t>
            </w:r>
          </w:p>
        </w:tc>
        <w:tc>
          <w:tcPr>
            <w:tcW w:w="1006" w:type="dxa"/>
            <w:tcBorders>
              <w:left w:val="inset" w:sz="6" w:space="0" w:color="auto"/>
              <w:right w:val="inset" w:sz="6" w:space="0" w:color="auto"/>
            </w:tcBorders>
            <w:shd w:val="clear" w:color="auto" w:fill="E7E6E6" w:themeFill="background2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173B2">
              <w:rPr>
                <w:b/>
                <w:i/>
                <w:sz w:val="28"/>
                <w:szCs w:val="28"/>
              </w:rPr>
              <w:t>75,5</w:t>
            </w:r>
          </w:p>
        </w:tc>
        <w:tc>
          <w:tcPr>
            <w:tcW w:w="1156" w:type="dxa"/>
            <w:tcBorders>
              <w:right w:val="inset" w:sz="6" w:space="0" w:color="auto"/>
            </w:tcBorders>
            <w:shd w:val="clear" w:color="auto" w:fill="E7E6E6" w:themeFill="background2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  <w:lang w:val="en-US"/>
              </w:rPr>
            </w:pPr>
            <w:r w:rsidRPr="002173B2">
              <w:rPr>
                <w:sz w:val="28"/>
                <w:szCs w:val="28"/>
                <w:lang w:val="en-US"/>
              </w:rPr>
              <w:t>78</w:t>
            </w:r>
            <w:r w:rsidRPr="002173B2">
              <w:rPr>
                <w:sz w:val="28"/>
                <w:szCs w:val="28"/>
              </w:rPr>
              <w:t>,</w:t>
            </w:r>
            <w:r w:rsidRPr="002173B2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642" w:type="dxa"/>
            <w:tcBorders>
              <w:right w:val="inset" w:sz="6" w:space="0" w:color="auto"/>
            </w:tcBorders>
            <w:shd w:val="clear" w:color="auto" w:fill="E7E6E6" w:themeFill="background2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81,2</w:t>
            </w:r>
          </w:p>
        </w:tc>
        <w:tc>
          <w:tcPr>
            <w:tcW w:w="1156" w:type="dxa"/>
            <w:shd w:val="clear" w:color="auto" w:fill="E7E6E6" w:themeFill="background2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77,4</w:t>
            </w:r>
          </w:p>
        </w:tc>
        <w:tc>
          <w:tcPr>
            <w:tcW w:w="1168" w:type="dxa"/>
            <w:shd w:val="clear" w:color="auto" w:fill="E7E6E6" w:themeFill="background2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64,6</w:t>
            </w:r>
          </w:p>
        </w:tc>
      </w:tr>
      <w:tr w:rsidR="0046019F" w:rsidRPr="002173B2" w:rsidTr="0046019F">
        <w:trPr>
          <w:tblCellSpacing w:w="20" w:type="dxa"/>
        </w:trPr>
        <w:tc>
          <w:tcPr>
            <w:tcW w:w="3253" w:type="dxa"/>
            <w:tcBorders>
              <w:right w:val="inset" w:sz="6" w:space="0" w:color="auto"/>
            </w:tcBorders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173B2">
              <w:rPr>
                <w:b/>
                <w:i/>
                <w:sz w:val="28"/>
                <w:szCs w:val="28"/>
              </w:rPr>
              <w:t xml:space="preserve">Напряженные межнациональные отношения  </w:t>
            </w:r>
          </w:p>
        </w:tc>
        <w:tc>
          <w:tcPr>
            <w:tcW w:w="1006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</w:tcPr>
          <w:p w:rsidR="0046019F" w:rsidRPr="002173B2" w:rsidRDefault="0046019F" w:rsidP="00AC77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73B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5,4</w:t>
            </w:r>
          </w:p>
          <w:p w:rsidR="0046019F" w:rsidRPr="002173B2" w:rsidRDefault="0046019F" w:rsidP="00AC77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56" w:type="dxa"/>
            <w:tcBorders>
              <w:right w:val="inset" w:sz="6" w:space="0" w:color="auto"/>
            </w:tcBorders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4,0</w:t>
            </w:r>
          </w:p>
        </w:tc>
        <w:tc>
          <w:tcPr>
            <w:tcW w:w="1642" w:type="dxa"/>
            <w:tcBorders>
              <w:right w:val="inset" w:sz="6" w:space="0" w:color="auto"/>
            </w:tcBorders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11,7</w:t>
            </w:r>
          </w:p>
        </w:tc>
        <w:tc>
          <w:tcPr>
            <w:tcW w:w="1156" w:type="dxa"/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  <w:lang w:val="en-US"/>
              </w:rPr>
            </w:pPr>
            <w:r w:rsidRPr="002173B2">
              <w:rPr>
                <w:sz w:val="28"/>
                <w:szCs w:val="28"/>
                <w:lang w:val="en-US"/>
              </w:rPr>
              <w:t>5</w:t>
            </w:r>
            <w:r w:rsidRPr="002173B2">
              <w:rPr>
                <w:sz w:val="28"/>
                <w:szCs w:val="28"/>
              </w:rPr>
              <w:t>,</w:t>
            </w:r>
            <w:r w:rsidRPr="002173B2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68" w:type="dxa"/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5,8</w:t>
            </w:r>
          </w:p>
        </w:tc>
      </w:tr>
      <w:tr w:rsidR="0046019F" w:rsidRPr="002173B2" w:rsidTr="0046019F">
        <w:trPr>
          <w:trHeight w:val="545"/>
          <w:tblCellSpacing w:w="20" w:type="dxa"/>
        </w:trPr>
        <w:tc>
          <w:tcPr>
            <w:tcW w:w="3253" w:type="dxa"/>
            <w:tcBorders>
              <w:right w:val="inset" w:sz="6" w:space="0" w:color="auto"/>
            </w:tcBorders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173B2">
              <w:rPr>
                <w:b/>
                <w:i/>
                <w:sz w:val="28"/>
                <w:szCs w:val="28"/>
              </w:rPr>
              <w:t>Отношения конфликтные</w:t>
            </w:r>
          </w:p>
        </w:tc>
        <w:tc>
          <w:tcPr>
            <w:tcW w:w="1006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173B2">
              <w:rPr>
                <w:b/>
                <w:i/>
                <w:sz w:val="28"/>
                <w:szCs w:val="28"/>
              </w:rPr>
              <w:t>1,9</w:t>
            </w:r>
          </w:p>
        </w:tc>
        <w:tc>
          <w:tcPr>
            <w:tcW w:w="1156" w:type="dxa"/>
            <w:tcBorders>
              <w:right w:val="inset" w:sz="6" w:space="0" w:color="auto"/>
            </w:tcBorders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1,1</w:t>
            </w:r>
          </w:p>
        </w:tc>
        <w:tc>
          <w:tcPr>
            <w:tcW w:w="1642" w:type="dxa"/>
            <w:tcBorders>
              <w:right w:val="inset" w:sz="6" w:space="0" w:color="auto"/>
            </w:tcBorders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2,0</w:t>
            </w:r>
          </w:p>
        </w:tc>
        <w:tc>
          <w:tcPr>
            <w:tcW w:w="1156" w:type="dxa"/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1,2</w:t>
            </w:r>
          </w:p>
        </w:tc>
        <w:tc>
          <w:tcPr>
            <w:tcW w:w="1168" w:type="dxa"/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2,8</w:t>
            </w:r>
          </w:p>
        </w:tc>
      </w:tr>
      <w:tr w:rsidR="0046019F" w:rsidRPr="002173B2" w:rsidTr="0046019F">
        <w:trPr>
          <w:trHeight w:val="487"/>
          <w:tblCellSpacing w:w="20" w:type="dxa"/>
        </w:trPr>
        <w:tc>
          <w:tcPr>
            <w:tcW w:w="3253" w:type="dxa"/>
            <w:tcBorders>
              <w:right w:val="inset" w:sz="6" w:space="0" w:color="auto"/>
            </w:tcBorders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173B2">
              <w:rPr>
                <w:b/>
                <w:i/>
                <w:sz w:val="28"/>
                <w:szCs w:val="28"/>
              </w:rPr>
              <w:lastRenderedPageBreak/>
              <w:t>Затрудняюсь ответить</w:t>
            </w:r>
          </w:p>
        </w:tc>
        <w:tc>
          <w:tcPr>
            <w:tcW w:w="1006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173B2">
              <w:rPr>
                <w:b/>
                <w:i/>
                <w:sz w:val="28"/>
                <w:szCs w:val="28"/>
              </w:rPr>
              <w:t>17,2</w:t>
            </w:r>
          </w:p>
        </w:tc>
        <w:tc>
          <w:tcPr>
            <w:tcW w:w="1156" w:type="dxa"/>
            <w:tcBorders>
              <w:right w:val="inset" w:sz="6" w:space="0" w:color="auto"/>
            </w:tcBorders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16,2</w:t>
            </w:r>
          </w:p>
        </w:tc>
        <w:tc>
          <w:tcPr>
            <w:tcW w:w="1642" w:type="dxa"/>
            <w:tcBorders>
              <w:right w:val="inset" w:sz="6" w:space="0" w:color="auto"/>
            </w:tcBorders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5,1</w:t>
            </w:r>
          </w:p>
        </w:tc>
        <w:tc>
          <w:tcPr>
            <w:tcW w:w="1156" w:type="dxa"/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15,9</w:t>
            </w:r>
          </w:p>
        </w:tc>
        <w:tc>
          <w:tcPr>
            <w:tcW w:w="1168" w:type="dxa"/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26,9</w:t>
            </w:r>
          </w:p>
        </w:tc>
      </w:tr>
      <w:tr w:rsidR="0046019F" w:rsidRPr="002173B2" w:rsidTr="0046019F">
        <w:trPr>
          <w:trHeight w:val="641"/>
          <w:tblCellSpacing w:w="20" w:type="dxa"/>
        </w:trPr>
        <w:tc>
          <w:tcPr>
            <w:tcW w:w="3253" w:type="dxa"/>
            <w:tcBorders>
              <w:right w:val="inset" w:sz="6" w:space="0" w:color="auto"/>
            </w:tcBorders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ИНДЕКС</w:t>
            </w:r>
          </w:p>
        </w:tc>
        <w:tc>
          <w:tcPr>
            <w:tcW w:w="1006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168,2</w:t>
            </w:r>
          </w:p>
        </w:tc>
        <w:tc>
          <w:tcPr>
            <w:tcW w:w="1156" w:type="dxa"/>
            <w:tcBorders>
              <w:right w:val="inset" w:sz="6" w:space="0" w:color="auto"/>
            </w:tcBorders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173,6</w:t>
            </w:r>
          </w:p>
        </w:tc>
        <w:tc>
          <w:tcPr>
            <w:tcW w:w="1642" w:type="dxa"/>
            <w:tcBorders>
              <w:right w:val="inset" w:sz="6" w:space="0" w:color="auto"/>
            </w:tcBorders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167,5</w:t>
            </w:r>
          </w:p>
        </w:tc>
        <w:tc>
          <w:tcPr>
            <w:tcW w:w="1156" w:type="dxa"/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170,8</w:t>
            </w:r>
          </w:p>
        </w:tc>
        <w:tc>
          <w:tcPr>
            <w:tcW w:w="1168" w:type="dxa"/>
            <w:shd w:val="clear" w:color="auto" w:fill="auto"/>
          </w:tcPr>
          <w:p w:rsidR="0046019F" w:rsidRPr="002173B2" w:rsidRDefault="0046019F" w:rsidP="00AC7749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173B2">
              <w:rPr>
                <w:sz w:val="28"/>
                <w:szCs w:val="28"/>
              </w:rPr>
              <w:t>156</w:t>
            </w:r>
          </w:p>
        </w:tc>
      </w:tr>
    </w:tbl>
    <w:p w:rsidR="0046019F" w:rsidRPr="002173B2" w:rsidRDefault="0046019F" w:rsidP="00AC7749">
      <w:pPr>
        <w:pStyle w:val="a8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Несмотря на небольшое снижение индекса межнациональных отношений в текущем году, динамика изменения межнациональных отношений в районе за последние три </w:t>
      </w:r>
      <w:proofErr w:type="gramStart"/>
      <w:r w:rsidRPr="002173B2">
        <w:rPr>
          <w:sz w:val="28"/>
          <w:szCs w:val="28"/>
        </w:rPr>
        <w:t>года  показывает</w:t>
      </w:r>
      <w:proofErr w:type="gramEnd"/>
      <w:r w:rsidRPr="002173B2">
        <w:rPr>
          <w:sz w:val="28"/>
          <w:szCs w:val="28"/>
        </w:rPr>
        <w:t xml:space="preserve"> стабильность в стремлении к нормальному общению представителей различных национальностей. Общероссийский индекс межнациональной напряженности на конец 2016 года (по данным, опубликованным в ежегодном сборнике «Общественное мнение 2016») -  161. Напряженные межнациональные отношения отмечают в среднем 18% опрошенных. </w:t>
      </w:r>
      <w:r w:rsidRPr="002173B2">
        <w:rPr>
          <w:rStyle w:val="ae"/>
          <w:sz w:val="28"/>
          <w:szCs w:val="28"/>
        </w:rPr>
        <w:footnoteReference w:id="1"/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В текущем году для изучения вопроса о межнациональных и межконфессиональных отношениях в анкету был включен вопрос о национальности респондента. Более половины респондентов не захотели ответить на данный вопрос, без всяких комментариев, часть респондентов написали «гражданин России». Всего отметили свою национальность 219 человек. Необходимо отметить, что в последние годы респонденты стали относиться к вопросу о национальности в анонимной анкете все более настороженно и неохотно отмечали свою национальную принадлежность. Из тех граждан, которые ответили на вопрос о национальности, отмечали напряженность в межнациональном общении ненцы (16,7%), ханты (9,1%), русские (7,9%). В выборку попал всего один поляк, который так же отметил, что межнациональные отношения напряженные. Украинцы и белорусы предпочли не отвечать на вопрос по оценке межнациональных отношений, хотя украинцы в устных беседах приводили примеры </w:t>
      </w:r>
      <w:proofErr w:type="spellStart"/>
      <w:r w:rsidRPr="002173B2">
        <w:rPr>
          <w:sz w:val="28"/>
          <w:szCs w:val="28"/>
        </w:rPr>
        <w:t>нетолерантного</w:t>
      </w:r>
      <w:proofErr w:type="spellEnd"/>
      <w:r w:rsidRPr="002173B2">
        <w:rPr>
          <w:sz w:val="28"/>
          <w:szCs w:val="28"/>
        </w:rPr>
        <w:t xml:space="preserve"> отношения к ним со стороны односельчан.    Представители </w:t>
      </w:r>
      <w:proofErr w:type="spellStart"/>
      <w:r w:rsidRPr="002173B2">
        <w:rPr>
          <w:sz w:val="28"/>
          <w:szCs w:val="28"/>
        </w:rPr>
        <w:t>КМНС</w:t>
      </w:r>
      <w:proofErr w:type="spellEnd"/>
      <w:r w:rsidRPr="002173B2">
        <w:rPr>
          <w:sz w:val="28"/>
          <w:szCs w:val="28"/>
        </w:rPr>
        <w:t xml:space="preserve">, несмотря на то, что чаще других указывают на проблемы в межнациональном общении, не стремятся решать эти проблемы путем участия в акциях протеста и считают, что проблемы лежат больше в плоскости социальной и молодежной занятости. Гораздо чаще представителей других национальностей коренные жители Югры подчеркивают свои низкие доходы, наличие бытовых трудностей, пьянство и алкоголизм. Вообще алкоголизм для представителей </w:t>
      </w:r>
      <w:proofErr w:type="spellStart"/>
      <w:r w:rsidRPr="002173B2">
        <w:rPr>
          <w:sz w:val="28"/>
          <w:szCs w:val="28"/>
        </w:rPr>
        <w:t>КМНС</w:t>
      </w:r>
      <w:proofErr w:type="spellEnd"/>
      <w:r w:rsidRPr="002173B2">
        <w:rPr>
          <w:sz w:val="28"/>
          <w:szCs w:val="28"/>
        </w:rPr>
        <w:t>, как они сами отмечают, проблема первоочередная, (60,7% так считают). Более актуальны, чем для других жителей района, у народов ханты и ненцев проблемы, связанные с работой (безработица – 50%, условия и уровень оплаты труда – 50%). Экологические проблемы волнуют представителей коренных народов намного чаще, чем представителей других национальностей – 22</w:t>
      </w:r>
      <w:proofErr w:type="gramStart"/>
      <w:r w:rsidRPr="002173B2">
        <w:rPr>
          <w:sz w:val="28"/>
          <w:szCs w:val="28"/>
        </w:rPr>
        <w:t>%  отметили</w:t>
      </w:r>
      <w:proofErr w:type="gramEnd"/>
      <w:r w:rsidRPr="002173B2">
        <w:rPr>
          <w:sz w:val="28"/>
          <w:szCs w:val="28"/>
        </w:rPr>
        <w:t xml:space="preserve"> эту проблему как основную.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46019F" w:rsidRPr="002173B2" w:rsidRDefault="0046019F" w:rsidP="00AC7749">
      <w:pPr>
        <w:pStyle w:val="a8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Чаще всего показывали «напряженные» или «конфликтные» межнациональные отношения жители:</w:t>
      </w:r>
    </w:p>
    <w:p w:rsidR="0046019F" w:rsidRPr="002173B2" w:rsidRDefault="0046019F" w:rsidP="00AC7749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Новоаганска (14,7%, год назад 9,8%)</w:t>
      </w:r>
    </w:p>
    <w:p w:rsidR="0046019F" w:rsidRPr="002173B2" w:rsidRDefault="0046019F" w:rsidP="00AC7749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2173B2">
        <w:rPr>
          <w:sz w:val="28"/>
          <w:szCs w:val="28"/>
        </w:rPr>
        <w:t>Ларьяка</w:t>
      </w:r>
      <w:proofErr w:type="spellEnd"/>
      <w:r w:rsidRPr="002173B2">
        <w:rPr>
          <w:sz w:val="28"/>
          <w:szCs w:val="28"/>
        </w:rPr>
        <w:t xml:space="preserve"> (15,5%, год назад 2,6%)</w:t>
      </w:r>
    </w:p>
    <w:p w:rsidR="0046019F" w:rsidRPr="002173B2" w:rsidRDefault="0046019F" w:rsidP="00AC7749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lastRenderedPageBreak/>
        <w:t>Агана (11,2%, год назад 3%)</w:t>
      </w:r>
    </w:p>
    <w:p w:rsidR="0046019F" w:rsidRPr="002173B2" w:rsidRDefault="0046019F" w:rsidP="00AC7749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2173B2">
        <w:rPr>
          <w:sz w:val="28"/>
          <w:szCs w:val="28"/>
        </w:rPr>
        <w:t>Покура</w:t>
      </w:r>
      <w:proofErr w:type="spellEnd"/>
      <w:r w:rsidRPr="002173B2">
        <w:rPr>
          <w:sz w:val="28"/>
          <w:szCs w:val="28"/>
        </w:rPr>
        <w:t xml:space="preserve"> (8,1%, год назад – 2,9%)</w:t>
      </w:r>
    </w:p>
    <w:p w:rsidR="0046019F" w:rsidRPr="002173B2" w:rsidRDefault="0046019F" w:rsidP="00AC774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В Излучинске ситуация улучшилась – (2,8%, год назад – 7,5%). </w:t>
      </w:r>
    </w:p>
    <w:p w:rsidR="0046019F" w:rsidRPr="002173B2" w:rsidRDefault="0046019F" w:rsidP="00AC7749">
      <w:pPr>
        <w:pStyle w:val="a8"/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 w:rsidRPr="002173B2">
        <w:rPr>
          <w:noProof/>
          <w:sz w:val="28"/>
          <w:szCs w:val="28"/>
        </w:rPr>
        <w:drawing>
          <wp:inline distT="0" distB="0" distL="0" distR="0" wp14:anchorId="076BB39B" wp14:editId="49D5E593">
            <wp:extent cx="5940425" cy="5187526"/>
            <wp:effectExtent l="76200" t="57150" r="41275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6019F" w:rsidRPr="002173B2" w:rsidRDefault="0046019F" w:rsidP="00AC7749">
      <w:pPr>
        <w:pStyle w:val="a8"/>
        <w:spacing w:before="0" w:beforeAutospacing="0" w:after="0" w:afterAutospacing="0"/>
        <w:jc w:val="both"/>
        <w:rPr>
          <w:b/>
          <w:i/>
          <w:noProof/>
          <w:sz w:val="28"/>
          <w:szCs w:val="28"/>
        </w:rPr>
      </w:pPr>
      <w:r w:rsidRPr="002173B2">
        <w:rPr>
          <w:b/>
          <w:i/>
          <w:noProof/>
          <w:sz w:val="28"/>
          <w:szCs w:val="28"/>
        </w:rPr>
        <w:t xml:space="preserve">Рис.2. Поселения, в которых жители считают, что на их территории конфликтные или напряженные межнациональные отношения. %, </w:t>
      </w:r>
      <w:r w:rsidRPr="002173B2">
        <w:rPr>
          <w:b/>
          <w:i/>
          <w:noProof/>
          <w:sz w:val="28"/>
          <w:szCs w:val="28"/>
          <w:lang w:val="en-US"/>
        </w:rPr>
        <w:t>N</w:t>
      </w:r>
      <w:r w:rsidRPr="002173B2">
        <w:rPr>
          <w:b/>
          <w:i/>
          <w:noProof/>
          <w:sz w:val="28"/>
          <w:szCs w:val="28"/>
        </w:rPr>
        <w:t>=539.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Субъективная оценка изменений в сфере межнациональных отношений жителями поселений:</w:t>
      </w:r>
    </w:p>
    <w:p w:rsidR="0046019F" w:rsidRPr="002173B2" w:rsidRDefault="0046019F" w:rsidP="00AC7749">
      <w:pPr>
        <w:pStyle w:val="a8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отношения изменились к лучшему – 21,9%</w:t>
      </w:r>
    </w:p>
    <w:p w:rsidR="0046019F" w:rsidRPr="002173B2" w:rsidRDefault="0046019F" w:rsidP="00AC7749">
      <w:pPr>
        <w:pStyle w:val="a8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ничего не изменилось – 76,1%</w:t>
      </w:r>
    </w:p>
    <w:p w:rsidR="0046019F" w:rsidRPr="002173B2" w:rsidRDefault="0046019F" w:rsidP="00AC7749">
      <w:pPr>
        <w:pStyle w:val="a8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изменились к худшему – 2,0%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О том, что межнациональные отношения стали хуже, отметили жители трех поселений:</w:t>
      </w:r>
    </w:p>
    <w:p w:rsidR="0046019F" w:rsidRPr="002173B2" w:rsidRDefault="0046019F" w:rsidP="00AC7749">
      <w:pPr>
        <w:pStyle w:val="a8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Новоаганск – 5,1%</w:t>
      </w:r>
    </w:p>
    <w:p w:rsidR="0046019F" w:rsidRPr="002173B2" w:rsidRDefault="0046019F" w:rsidP="00AC7749">
      <w:pPr>
        <w:pStyle w:val="a8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Ларьяк – 4,7%</w:t>
      </w:r>
    </w:p>
    <w:p w:rsidR="0046019F" w:rsidRPr="002173B2" w:rsidRDefault="0046019F" w:rsidP="00AC7749">
      <w:pPr>
        <w:pStyle w:val="a8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Покур – 2,8%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Улучшение межнациональных отношений чаще отмечали жители </w:t>
      </w:r>
      <w:proofErr w:type="spellStart"/>
      <w:r w:rsidRPr="002173B2">
        <w:rPr>
          <w:sz w:val="28"/>
          <w:szCs w:val="28"/>
        </w:rPr>
        <w:t>Охтеурья</w:t>
      </w:r>
      <w:proofErr w:type="spellEnd"/>
      <w:r w:rsidRPr="002173B2">
        <w:rPr>
          <w:sz w:val="28"/>
          <w:szCs w:val="28"/>
        </w:rPr>
        <w:t xml:space="preserve"> – 37,5% </w:t>
      </w:r>
      <w:proofErr w:type="gramStart"/>
      <w:r w:rsidRPr="002173B2">
        <w:rPr>
          <w:sz w:val="28"/>
          <w:szCs w:val="28"/>
        </w:rPr>
        <w:t>и  Излучинска</w:t>
      </w:r>
      <w:proofErr w:type="gramEnd"/>
      <w:r w:rsidRPr="002173B2">
        <w:rPr>
          <w:sz w:val="28"/>
          <w:szCs w:val="28"/>
        </w:rPr>
        <w:t xml:space="preserve"> – 23,0%. 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Как и прежде, основные причины сохранения напряженности в межнациональных отношениях – соперничество за рабочие места, социальные </w:t>
      </w:r>
      <w:r w:rsidRPr="002173B2">
        <w:rPr>
          <w:sz w:val="28"/>
          <w:szCs w:val="28"/>
        </w:rPr>
        <w:lastRenderedPageBreak/>
        <w:t xml:space="preserve">блага местных жителей и мигрантов, или «приезжих». Чаще других замечают миграционные </w:t>
      </w:r>
      <w:proofErr w:type="gramStart"/>
      <w:r w:rsidRPr="002173B2">
        <w:rPr>
          <w:sz w:val="28"/>
          <w:szCs w:val="28"/>
        </w:rPr>
        <w:t>проблемы  работники</w:t>
      </w:r>
      <w:proofErr w:type="gramEnd"/>
      <w:r w:rsidRPr="002173B2">
        <w:rPr>
          <w:sz w:val="28"/>
          <w:szCs w:val="28"/>
        </w:rPr>
        <w:t xml:space="preserve"> полиции, медики, учителя.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Конфликтные и напряженные отношения чаще отмечают молодые люди: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>2017 год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 xml:space="preserve">      2016 год</w:t>
      </w:r>
    </w:p>
    <w:p w:rsidR="0046019F" w:rsidRPr="002173B2" w:rsidRDefault="0046019F" w:rsidP="00AC7749">
      <w:pPr>
        <w:pStyle w:val="a8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до 20 </w:t>
      </w:r>
      <w:proofErr w:type="gramStart"/>
      <w:r w:rsidRPr="002173B2">
        <w:rPr>
          <w:sz w:val="28"/>
          <w:szCs w:val="28"/>
        </w:rPr>
        <w:t xml:space="preserve">лет  </w:t>
      </w:r>
      <w:r w:rsidRPr="002173B2">
        <w:rPr>
          <w:sz w:val="28"/>
          <w:szCs w:val="28"/>
        </w:rPr>
        <w:tab/>
      </w:r>
      <w:proofErr w:type="gramEnd"/>
      <w:r w:rsidRPr="002173B2">
        <w:rPr>
          <w:sz w:val="28"/>
          <w:szCs w:val="28"/>
        </w:rPr>
        <w:t xml:space="preserve">–  21,7% 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>27,6%</w:t>
      </w:r>
    </w:p>
    <w:p w:rsidR="0046019F" w:rsidRPr="002173B2" w:rsidRDefault="0046019F" w:rsidP="00AC7749">
      <w:pPr>
        <w:pStyle w:val="a8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21 – 30 лет </w:t>
      </w:r>
      <w:r w:rsidRPr="002173B2">
        <w:rPr>
          <w:sz w:val="28"/>
          <w:szCs w:val="28"/>
        </w:rPr>
        <w:tab/>
      </w:r>
      <w:proofErr w:type="gramStart"/>
      <w:r w:rsidRPr="002173B2">
        <w:rPr>
          <w:sz w:val="28"/>
          <w:szCs w:val="28"/>
        </w:rPr>
        <w:t>–  9</w:t>
      </w:r>
      <w:proofErr w:type="gramEnd"/>
      <w:r w:rsidRPr="002173B2">
        <w:rPr>
          <w:sz w:val="28"/>
          <w:szCs w:val="28"/>
        </w:rPr>
        <w:t>,8%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 xml:space="preserve">  8,1%</w:t>
      </w:r>
    </w:p>
    <w:p w:rsidR="0046019F" w:rsidRPr="002173B2" w:rsidRDefault="0046019F" w:rsidP="00AC7749">
      <w:pPr>
        <w:pStyle w:val="a8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31 – 40 лет</w:t>
      </w:r>
      <w:r w:rsidRPr="002173B2">
        <w:rPr>
          <w:sz w:val="28"/>
          <w:szCs w:val="28"/>
        </w:rPr>
        <w:tab/>
        <w:t>– 8,7%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proofErr w:type="gramStart"/>
      <w:r w:rsidRPr="002173B2">
        <w:rPr>
          <w:sz w:val="28"/>
          <w:szCs w:val="28"/>
        </w:rPr>
        <w:tab/>
        <w:t xml:space="preserve">  7</w:t>
      </w:r>
      <w:proofErr w:type="gramEnd"/>
      <w:r w:rsidRPr="002173B2">
        <w:rPr>
          <w:sz w:val="28"/>
          <w:szCs w:val="28"/>
        </w:rPr>
        <w:t>,5</w:t>
      </w:r>
      <w:r w:rsidRPr="002173B2">
        <w:rPr>
          <w:sz w:val="28"/>
          <w:szCs w:val="28"/>
        </w:rPr>
        <w:tab/>
        <w:t>%</w:t>
      </w:r>
      <w:r w:rsidRPr="002173B2">
        <w:rPr>
          <w:sz w:val="28"/>
          <w:szCs w:val="28"/>
        </w:rPr>
        <w:tab/>
      </w:r>
    </w:p>
    <w:p w:rsidR="0046019F" w:rsidRPr="002173B2" w:rsidRDefault="0046019F" w:rsidP="00AC7749">
      <w:pPr>
        <w:pStyle w:val="a8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41 – 50 лет </w:t>
      </w:r>
      <w:r w:rsidRPr="002173B2">
        <w:rPr>
          <w:sz w:val="28"/>
          <w:szCs w:val="28"/>
        </w:rPr>
        <w:tab/>
        <w:t>– 4,4%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 xml:space="preserve">   2,0%</w:t>
      </w:r>
    </w:p>
    <w:p w:rsidR="0046019F" w:rsidRPr="002173B2" w:rsidRDefault="0046019F" w:rsidP="00AC7749">
      <w:pPr>
        <w:pStyle w:val="a8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51 – 60 лет </w:t>
      </w:r>
      <w:r w:rsidRPr="002173B2">
        <w:rPr>
          <w:sz w:val="28"/>
          <w:szCs w:val="28"/>
        </w:rPr>
        <w:tab/>
        <w:t>– 5,8%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 xml:space="preserve">   3,9%</w:t>
      </w:r>
    </w:p>
    <w:p w:rsidR="0046019F" w:rsidRPr="002173B2" w:rsidRDefault="0046019F" w:rsidP="00AC7749">
      <w:pPr>
        <w:pStyle w:val="a8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Старше 60 лет – 4,0%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 xml:space="preserve">   4,8%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За прошедший год небольшое снижение уровня конфликтных отношений на межнациональной почве отмечают только самые юные участники опроса – до 20 лет и пожилые респонденты старше 60 лет.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Необходимо продолжать работу с молодежью в направлении ассимиляции детей мигрантов, более тесное знакомство с культурой, историей «приезжих», как и приобщение их к местной культуре, обычаям, изучение истории Югры, </w:t>
      </w:r>
      <w:proofErr w:type="gramStart"/>
      <w:r w:rsidRPr="002173B2">
        <w:rPr>
          <w:sz w:val="28"/>
          <w:szCs w:val="28"/>
        </w:rPr>
        <w:t>это  поможет</w:t>
      </w:r>
      <w:proofErr w:type="gramEnd"/>
      <w:r w:rsidRPr="002173B2">
        <w:rPr>
          <w:sz w:val="28"/>
          <w:szCs w:val="28"/>
        </w:rPr>
        <w:t xml:space="preserve"> стереть грани непонимания между детьми. </w:t>
      </w:r>
    </w:p>
    <w:p w:rsidR="0046019F" w:rsidRPr="002173B2" w:rsidRDefault="0046019F" w:rsidP="00AC7749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6019F" w:rsidRPr="002173B2" w:rsidRDefault="0046019F" w:rsidP="00AC7749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3B2">
        <w:rPr>
          <w:rFonts w:ascii="Times New Roman" w:hAnsi="Times New Roman" w:cs="Times New Roman"/>
          <w:i/>
          <w:sz w:val="28"/>
          <w:szCs w:val="28"/>
        </w:rPr>
        <w:t>Межконфессиональные отношения в районе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2173B2">
        <w:rPr>
          <w:rStyle w:val="af3"/>
          <w:sz w:val="28"/>
          <w:szCs w:val="28"/>
          <w:bdr w:val="none" w:sz="0" w:space="0" w:color="auto" w:frame="1"/>
          <w:shd w:val="clear" w:color="auto" w:fill="FFFFFF"/>
        </w:rPr>
        <w:t xml:space="preserve">Всего 2 года назад 16,6% опрошенных жителей района </w:t>
      </w:r>
      <w:proofErr w:type="gramStart"/>
      <w:r w:rsidRPr="002173B2">
        <w:rPr>
          <w:rStyle w:val="af3"/>
          <w:sz w:val="28"/>
          <w:szCs w:val="28"/>
          <w:bdr w:val="none" w:sz="0" w:space="0" w:color="auto" w:frame="1"/>
          <w:shd w:val="clear" w:color="auto" w:fill="FFFFFF"/>
        </w:rPr>
        <w:t>высказывали  опасения</w:t>
      </w:r>
      <w:proofErr w:type="gramEnd"/>
      <w:r w:rsidRPr="002173B2">
        <w:rPr>
          <w:rStyle w:val="af3"/>
          <w:sz w:val="28"/>
          <w:szCs w:val="28"/>
          <w:bdr w:val="none" w:sz="0" w:space="0" w:color="auto" w:frame="1"/>
          <w:shd w:val="clear" w:color="auto" w:fill="FFFFFF"/>
        </w:rPr>
        <w:t xml:space="preserve"> по поводу проблем на почве вероисповедания. </w:t>
      </w:r>
      <w:r w:rsidRPr="002173B2">
        <w:rPr>
          <w:rStyle w:val="af3"/>
          <w:b/>
          <w:sz w:val="28"/>
          <w:szCs w:val="28"/>
          <w:bdr w:val="none" w:sz="0" w:space="0" w:color="auto" w:frame="1"/>
          <w:shd w:val="clear" w:color="auto" w:fill="FFFFFF"/>
        </w:rPr>
        <w:t>В настоящее время о</w:t>
      </w:r>
      <w:r w:rsidRPr="002173B2">
        <w:rPr>
          <w:b/>
          <w:sz w:val="28"/>
          <w:szCs w:val="28"/>
        </w:rPr>
        <w:t>ценка жителями района межконфессиональных отношений достаточно высокая:</w:t>
      </w:r>
    </w:p>
    <w:p w:rsidR="0046019F" w:rsidRPr="002173B2" w:rsidRDefault="0046019F" w:rsidP="00AC7749">
      <w:pPr>
        <w:pStyle w:val="a8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Нормальные, спокойные </w:t>
      </w:r>
      <w:r w:rsidRPr="002173B2">
        <w:rPr>
          <w:sz w:val="28"/>
          <w:szCs w:val="28"/>
        </w:rPr>
        <w:tab/>
        <w:t>– 77,7%</w:t>
      </w:r>
    </w:p>
    <w:p w:rsidR="0046019F" w:rsidRPr="002173B2" w:rsidRDefault="0046019F" w:rsidP="00AC7749">
      <w:pPr>
        <w:pStyle w:val="a8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Напряженные 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>– 2,8%</w:t>
      </w:r>
    </w:p>
    <w:p w:rsidR="0046019F" w:rsidRPr="002173B2" w:rsidRDefault="0046019F" w:rsidP="00AC7749">
      <w:pPr>
        <w:pStyle w:val="a8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Конфликтные 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>– 0,2%</w:t>
      </w:r>
    </w:p>
    <w:p w:rsidR="0046019F" w:rsidRPr="002173B2" w:rsidRDefault="0046019F" w:rsidP="00AC7749">
      <w:pPr>
        <w:pStyle w:val="a8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Затрудняюсь ответить 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>– 19,3%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Фактор напряженности в межконфессиональных отношениях отмечали чаще молодые люди до 20 лет (9,1%), и от 21 до 30 лет (6,5%), жители </w:t>
      </w:r>
      <w:proofErr w:type="spellStart"/>
      <w:r w:rsidRPr="002173B2">
        <w:rPr>
          <w:sz w:val="28"/>
          <w:szCs w:val="28"/>
        </w:rPr>
        <w:t>Ларьяка</w:t>
      </w:r>
      <w:proofErr w:type="spellEnd"/>
      <w:r w:rsidRPr="002173B2">
        <w:rPr>
          <w:sz w:val="28"/>
          <w:szCs w:val="28"/>
        </w:rPr>
        <w:t xml:space="preserve"> (8,9%) и Зайцевой Речки (8,1%).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019F" w:rsidRPr="002173B2" w:rsidRDefault="0046019F" w:rsidP="00AC7749">
      <w:pPr>
        <w:pStyle w:val="a8"/>
        <w:numPr>
          <w:ilvl w:val="0"/>
          <w:numId w:val="16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2173B2">
        <w:rPr>
          <w:b/>
          <w:smallCaps/>
          <w:sz w:val="28"/>
          <w:szCs w:val="28"/>
        </w:rPr>
        <w:t>О проявлениях экстремизма и протестных настроениях</w:t>
      </w:r>
    </w:p>
    <w:p w:rsidR="0046019F" w:rsidRPr="002173B2" w:rsidRDefault="0046019F" w:rsidP="00AC7749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46019F" w:rsidRPr="002173B2" w:rsidRDefault="0046019F" w:rsidP="00AC7749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sz w:val="28"/>
          <w:szCs w:val="28"/>
        </w:rPr>
        <w:t xml:space="preserve">На вопрос: </w:t>
      </w:r>
      <w:r w:rsidRPr="002173B2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2173B2">
        <w:rPr>
          <w:rFonts w:ascii="Times New Roman" w:hAnsi="Times New Roman" w:cs="Times New Roman"/>
          <w:b/>
          <w:sz w:val="28"/>
          <w:szCs w:val="28"/>
        </w:rPr>
        <w:t>Наблюдали  ли</w:t>
      </w:r>
      <w:proofErr w:type="gramEnd"/>
      <w:r w:rsidRPr="002173B2">
        <w:rPr>
          <w:rFonts w:ascii="Times New Roman" w:hAnsi="Times New Roman" w:cs="Times New Roman"/>
          <w:b/>
          <w:sz w:val="28"/>
          <w:szCs w:val="28"/>
        </w:rPr>
        <w:t xml:space="preserve"> Вы в течение последнего года проявления экстремизма в Вашем поселении?»</w:t>
      </w:r>
      <w:r w:rsidRPr="002173B2">
        <w:rPr>
          <w:rFonts w:ascii="Times New Roman" w:hAnsi="Times New Roman" w:cs="Times New Roman"/>
          <w:sz w:val="28"/>
          <w:szCs w:val="28"/>
        </w:rPr>
        <w:t xml:space="preserve">  респонденты ответили:</w:t>
      </w:r>
    </w:p>
    <w:p w:rsidR="0046019F" w:rsidRPr="002173B2" w:rsidRDefault="0046019F" w:rsidP="00AC7749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BA2114" wp14:editId="7793E084">
                <wp:simplePos x="0" y="0"/>
                <wp:positionH relativeFrom="column">
                  <wp:posOffset>112395</wp:posOffset>
                </wp:positionH>
                <wp:positionV relativeFrom="paragraph">
                  <wp:posOffset>285750</wp:posOffset>
                </wp:positionV>
                <wp:extent cx="4420870" cy="485140"/>
                <wp:effectExtent l="78105" t="85090" r="6350" b="10795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08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A62443" id="Скругленный прямоугольник 6" o:spid="_x0000_s1026" style="position:absolute;margin-left:8.85pt;margin-top:22.5pt;width:348.1pt;height:38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">
                <v:shadow on="t" type="double" opacity=".5" color2="shadow add(102)" offset="-3pt,-3pt" offset2="-6pt,-6pt"/>
              </v:roundrect>
            </w:pict>
          </mc:Fallback>
        </mc:AlternateContent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  <w:t xml:space="preserve">2017 г </w:t>
      </w:r>
      <w:r w:rsidRPr="002173B2">
        <w:rPr>
          <w:rFonts w:ascii="Times New Roman" w:hAnsi="Times New Roman" w:cs="Times New Roman"/>
          <w:sz w:val="28"/>
          <w:szCs w:val="28"/>
        </w:rPr>
        <w:tab/>
        <w:t>2016 г</w:t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</w:r>
    </w:p>
    <w:p w:rsidR="0046019F" w:rsidRPr="002173B2" w:rsidRDefault="0046019F" w:rsidP="00AC7749">
      <w:pPr>
        <w:numPr>
          <w:ilvl w:val="0"/>
          <w:numId w:val="13"/>
        </w:numPr>
        <w:spacing w:after="0" w:line="240" w:lineRule="auto"/>
        <w:ind w:left="426" w:hanging="69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sz w:val="28"/>
          <w:szCs w:val="28"/>
        </w:rPr>
        <w:t xml:space="preserve">Да </w:t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  <w:t xml:space="preserve">3,2% </w:t>
      </w:r>
      <w:r w:rsidRPr="002173B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73B2">
        <w:rPr>
          <w:rFonts w:ascii="Times New Roman" w:hAnsi="Times New Roman" w:cs="Times New Roman"/>
          <w:sz w:val="28"/>
          <w:szCs w:val="28"/>
        </w:rPr>
        <w:t xml:space="preserve">– 2,1%      </w:t>
      </w:r>
      <w:r w:rsidRPr="002173B2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6019F" w:rsidRPr="002173B2" w:rsidRDefault="0046019F" w:rsidP="00AC7749">
      <w:pPr>
        <w:numPr>
          <w:ilvl w:val="0"/>
          <w:numId w:val="13"/>
        </w:numPr>
        <w:spacing w:after="0" w:line="240" w:lineRule="auto"/>
        <w:ind w:left="426" w:hanging="69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sz w:val="28"/>
          <w:szCs w:val="28"/>
        </w:rPr>
        <w:t xml:space="preserve">Нет </w:t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</w:r>
      <w:r w:rsidRPr="002173B2">
        <w:rPr>
          <w:rFonts w:ascii="Times New Roman" w:hAnsi="Times New Roman" w:cs="Times New Roman"/>
          <w:sz w:val="28"/>
          <w:szCs w:val="28"/>
        </w:rPr>
        <w:tab/>
        <w:t>80,7%</w:t>
      </w:r>
      <w:r w:rsidRPr="002173B2">
        <w:rPr>
          <w:rFonts w:ascii="Times New Roman" w:hAnsi="Times New Roman" w:cs="Times New Roman"/>
          <w:sz w:val="28"/>
          <w:szCs w:val="28"/>
        </w:rPr>
        <w:tab/>
        <w:t xml:space="preserve">– 81,4%     </w:t>
      </w:r>
      <w:r w:rsidRPr="002173B2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6019F" w:rsidRPr="002173B2" w:rsidRDefault="0046019F" w:rsidP="00AC7749">
      <w:pPr>
        <w:numPr>
          <w:ilvl w:val="0"/>
          <w:numId w:val="13"/>
        </w:numPr>
        <w:spacing w:after="0" w:line="240" w:lineRule="auto"/>
        <w:ind w:left="426" w:hanging="69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sz w:val="28"/>
          <w:szCs w:val="28"/>
        </w:rPr>
        <w:t xml:space="preserve">Затрудняюсь ответить </w:t>
      </w:r>
      <w:r w:rsidRPr="002173B2">
        <w:rPr>
          <w:rFonts w:ascii="Times New Roman" w:hAnsi="Times New Roman" w:cs="Times New Roman"/>
          <w:sz w:val="28"/>
          <w:szCs w:val="28"/>
        </w:rPr>
        <w:tab/>
        <w:t xml:space="preserve"> 16,2%</w:t>
      </w:r>
      <w:r w:rsidRPr="002173B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173B2">
        <w:rPr>
          <w:rFonts w:ascii="Times New Roman" w:hAnsi="Times New Roman" w:cs="Times New Roman"/>
          <w:sz w:val="28"/>
          <w:szCs w:val="28"/>
        </w:rPr>
        <w:t>– 16,5%</w:t>
      </w:r>
      <w:r w:rsidRPr="002173B2">
        <w:rPr>
          <w:rFonts w:ascii="Times New Roman" w:hAnsi="Times New Roman" w:cs="Times New Roman"/>
          <w:sz w:val="28"/>
          <w:szCs w:val="28"/>
        </w:rPr>
        <w:tab/>
      </w:r>
    </w:p>
    <w:p w:rsidR="0046019F" w:rsidRPr="002173B2" w:rsidRDefault="0046019F" w:rsidP="00AC7749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6019F" w:rsidRPr="002173B2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sz w:val="28"/>
          <w:szCs w:val="28"/>
        </w:rPr>
        <w:t>Опасность экстремизма в сознании жителей района, как и национализм, не является актуальной проблемой. «Экстремистами» сельские жители называли местных выпивох, дебоширов (устные высказывания респондентов).</w:t>
      </w:r>
    </w:p>
    <w:p w:rsidR="0046019F" w:rsidRPr="002173B2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019F" w:rsidRPr="002173B2" w:rsidRDefault="0046019F" w:rsidP="00AC7749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2173B2">
        <w:rPr>
          <w:rFonts w:ascii="Times New Roman" w:hAnsi="Times New Roman" w:cs="Times New Roman"/>
          <w:sz w:val="28"/>
          <w:szCs w:val="28"/>
        </w:rPr>
        <w:lastRenderedPageBreak/>
        <w:t xml:space="preserve">На вопрос: </w:t>
      </w:r>
      <w:r w:rsidRPr="002173B2">
        <w:rPr>
          <w:rFonts w:ascii="Times New Roman" w:hAnsi="Times New Roman" w:cs="Times New Roman"/>
          <w:b/>
          <w:sz w:val="28"/>
          <w:szCs w:val="28"/>
        </w:rPr>
        <w:t>«С чем были связаны проявления экстремизма, которые Вы заметили?»</w:t>
      </w:r>
      <w:r w:rsidRPr="002173B2">
        <w:rPr>
          <w:rFonts w:ascii="Times New Roman" w:hAnsi="Times New Roman" w:cs="Times New Roman"/>
          <w:sz w:val="28"/>
          <w:szCs w:val="28"/>
        </w:rPr>
        <w:t xml:space="preserve"> жители района ответили:</w:t>
      </w:r>
    </w:p>
    <w:p w:rsidR="0046019F" w:rsidRPr="002173B2" w:rsidRDefault="0046019F" w:rsidP="00AC7749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73B2">
        <w:rPr>
          <w:rFonts w:ascii="Times New Roman" w:hAnsi="Times New Roman" w:cs="Times New Roman"/>
          <w:i/>
          <w:sz w:val="28"/>
          <w:szCs w:val="28"/>
        </w:rPr>
        <w:t xml:space="preserve">Проблемы молодежи – 3,5%  </w:t>
      </w:r>
    </w:p>
    <w:p w:rsidR="0046019F" w:rsidRPr="002173B2" w:rsidRDefault="0046019F" w:rsidP="00AC7749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73B2">
        <w:rPr>
          <w:rFonts w:ascii="Times New Roman" w:hAnsi="Times New Roman" w:cs="Times New Roman"/>
          <w:i/>
          <w:sz w:val="28"/>
          <w:szCs w:val="28"/>
        </w:rPr>
        <w:t xml:space="preserve">Социальные проблемы – 2,2%  </w:t>
      </w:r>
    </w:p>
    <w:p w:rsidR="0046019F" w:rsidRPr="002173B2" w:rsidRDefault="0046019F" w:rsidP="00AC7749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73B2">
        <w:rPr>
          <w:rFonts w:ascii="Times New Roman" w:hAnsi="Times New Roman" w:cs="Times New Roman"/>
          <w:i/>
          <w:sz w:val="28"/>
          <w:szCs w:val="28"/>
        </w:rPr>
        <w:t xml:space="preserve">Коррупция – 2,0% </w:t>
      </w:r>
    </w:p>
    <w:p w:rsidR="0046019F" w:rsidRPr="002173B2" w:rsidRDefault="0046019F" w:rsidP="00AC7749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73B2">
        <w:rPr>
          <w:rFonts w:ascii="Times New Roman" w:hAnsi="Times New Roman" w:cs="Times New Roman"/>
          <w:i/>
          <w:sz w:val="28"/>
          <w:szCs w:val="28"/>
        </w:rPr>
        <w:t>Отношения с мигрантами – 1,1%</w:t>
      </w:r>
    </w:p>
    <w:p w:rsidR="0046019F" w:rsidRPr="002173B2" w:rsidRDefault="0046019F" w:rsidP="00AC7749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73B2">
        <w:rPr>
          <w:rFonts w:ascii="Times New Roman" w:hAnsi="Times New Roman" w:cs="Times New Roman"/>
          <w:i/>
          <w:sz w:val="28"/>
          <w:szCs w:val="28"/>
        </w:rPr>
        <w:t xml:space="preserve">Межнациональные отношения – 0,9%  </w:t>
      </w:r>
    </w:p>
    <w:p w:rsidR="0046019F" w:rsidRPr="002173B2" w:rsidRDefault="0046019F" w:rsidP="00AC7749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73B2">
        <w:rPr>
          <w:rFonts w:ascii="Times New Roman" w:hAnsi="Times New Roman" w:cs="Times New Roman"/>
          <w:i/>
          <w:sz w:val="28"/>
          <w:szCs w:val="28"/>
        </w:rPr>
        <w:t xml:space="preserve">Межконфессиональные отношения – 0,6%  </w:t>
      </w:r>
    </w:p>
    <w:p w:rsidR="0046019F" w:rsidRPr="002173B2" w:rsidRDefault="0046019F" w:rsidP="00AC7749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73B2">
        <w:rPr>
          <w:rFonts w:ascii="Times New Roman" w:hAnsi="Times New Roman" w:cs="Times New Roman"/>
          <w:i/>
          <w:sz w:val="28"/>
          <w:szCs w:val="28"/>
        </w:rPr>
        <w:t>Деятельность политических партий – 0,2%</w:t>
      </w:r>
    </w:p>
    <w:p w:rsidR="0046019F" w:rsidRPr="002173B2" w:rsidRDefault="0046019F" w:rsidP="00AC7749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73B2">
        <w:rPr>
          <w:rFonts w:ascii="Times New Roman" w:hAnsi="Times New Roman" w:cs="Times New Roman"/>
          <w:i/>
          <w:sz w:val="28"/>
          <w:szCs w:val="28"/>
        </w:rPr>
        <w:t>Другое – 0,4%</w:t>
      </w:r>
    </w:p>
    <w:p w:rsidR="0046019F" w:rsidRDefault="0046019F" w:rsidP="00AC7749">
      <w:pPr>
        <w:pStyle w:val="a8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46019F" w:rsidRPr="002173B2" w:rsidRDefault="0046019F" w:rsidP="00AC7749">
      <w:pPr>
        <w:pStyle w:val="a8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На вопрос о сферах проявлениях экстремизма ответили не только те респонденты, которые отметили, что наблюдали случаи экстремизма в своем поселении, т.е. выше представлено распределение ответов, которые отражают общественное мнение, в каких сферах жизни наиболее </w:t>
      </w:r>
      <w:r w:rsidRPr="002173B2">
        <w:rPr>
          <w:b/>
          <w:sz w:val="28"/>
          <w:szCs w:val="28"/>
          <w:u w:val="single"/>
        </w:rPr>
        <w:t>вероятно</w:t>
      </w:r>
      <w:r w:rsidRPr="002173B2">
        <w:rPr>
          <w:sz w:val="28"/>
          <w:szCs w:val="28"/>
        </w:rPr>
        <w:t xml:space="preserve"> проявление экстремистского поведения.   Если рассматривать ответы только тех жителей, которые на предыдущий вопрос ответили, что наблюдали проявления экстремизма у себя в поселении, то среди них 47% связывают это с проблемами молодежи, 17,6% - с коррупцией.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Поселения, в которых респонденты указали, что наблюдали проявления экстремизма:</w:t>
      </w:r>
    </w:p>
    <w:p w:rsidR="0046019F" w:rsidRPr="002173B2" w:rsidRDefault="0046019F" w:rsidP="00AC7749">
      <w:pPr>
        <w:pStyle w:val="a8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Ваховск 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>– 13,8%</w:t>
      </w:r>
    </w:p>
    <w:p w:rsidR="0046019F" w:rsidRPr="002173B2" w:rsidRDefault="0046019F" w:rsidP="00AC7749">
      <w:pPr>
        <w:pStyle w:val="a8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Аган 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>– 8,6%</w:t>
      </w:r>
    </w:p>
    <w:p w:rsidR="0046019F" w:rsidRPr="002173B2" w:rsidRDefault="0046019F" w:rsidP="00AC7749">
      <w:pPr>
        <w:pStyle w:val="a8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Ларьяк</w:t>
      </w:r>
      <w:r w:rsidRPr="002173B2">
        <w:rPr>
          <w:sz w:val="28"/>
          <w:szCs w:val="28"/>
        </w:rPr>
        <w:tab/>
      </w:r>
      <w:r w:rsidRPr="002173B2">
        <w:rPr>
          <w:sz w:val="28"/>
          <w:szCs w:val="28"/>
        </w:rPr>
        <w:tab/>
        <w:t>– 6,8%</w:t>
      </w:r>
    </w:p>
    <w:p w:rsidR="0046019F" w:rsidRPr="002173B2" w:rsidRDefault="0046019F" w:rsidP="00AC7749">
      <w:pPr>
        <w:pStyle w:val="a8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Новоаганск </w:t>
      </w:r>
      <w:r w:rsidRPr="002173B2">
        <w:rPr>
          <w:sz w:val="28"/>
          <w:szCs w:val="28"/>
        </w:rPr>
        <w:tab/>
        <w:t>– 2,9%</w:t>
      </w:r>
    </w:p>
    <w:p w:rsidR="0046019F" w:rsidRPr="002173B2" w:rsidRDefault="0046019F" w:rsidP="00AC7749">
      <w:pPr>
        <w:pStyle w:val="a8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Излучинск </w:t>
      </w:r>
      <w:r w:rsidRPr="002173B2">
        <w:rPr>
          <w:sz w:val="28"/>
          <w:szCs w:val="28"/>
        </w:rPr>
        <w:tab/>
        <w:t>– 2,7%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2173B2">
        <w:rPr>
          <w:b/>
          <w:sz w:val="28"/>
          <w:szCs w:val="28"/>
        </w:rPr>
        <w:t>«Вы лично допускаете или исключаете для себя возможность принять участие в каких-либо акциях протеста?»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2173B2">
        <w:rPr>
          <w:b/>
          <w:sz w:val="28"/>
          <w:szCs w:val="28"/>
        </w:rPr>
        <w:t>2017 г.</w:t>
      </w:r>
      <w:r w:rsidRPr="002173B2">
        <w:rPr>
          <w:b/>
          <w:sz w:val="28"/>
          <w:szCs w:val="28"/>
        </w:rPr>
        <w:tab/>
        <w:t>2016 г.</w:t>
      </w:r>
    </w:p>
    <w:p w:rsidR="0046019F" w:rsidRPr="002173B2" w:rsidRDefault="0046019F" w:rsidP="00AC7749">
      <w:pPr>
        <w:pStyle w:val="a8"/>
        <w:numPr>
          <w:ilvl w:val="0"/>
          <w:numId w:val="14"/>
        </w:numPr>
        <w:spacing w:before="0" w:beforeAutospacing="0" w:after="0" w:afterAutospacing="0"/>
        <w:ind w:left="1423" w:hanging="357"/>
        <w:jc w:val="both"/>
        <w:rPr>
          <w:sz w:val="28"/>
          <w:szCs w:val="28"/>
          <w:u w:val="single"/>
        </w:rPr>
      </w:pPr>
      <w:r w:rsidRPr="002173B2">
        <w:rPr>
          <w:sz w:val="28"/>
          <w:szCs w:val="28"/>
          <w:u w:val="single"/>
        </w:rPr>
        <w:t>Да, допускаю     – 26,3%</w:t>
      </w:r>
      <w:r w:rsidRPr="002173B2">
        <w:rPr>
          <w:sz w:val="28"/>
          <w:szCs w:val="28"/>
          <w:u w:val="single"/>
        </w:rPr>
        <w:tab/>
        <w:t>26,7%</w:t>
      </w:r>
    </w:p>
    <w:p w:rsidR="0046019F" w:rsidRPr="002173B2" w:rsidRDefault="0046019F" w:rsidP="00AC7749">
      <w:pPr>
        <w:pStyle w:val="a8"/>
        <w:numPr>
          <w:ilvl w:val="0"/>
          <w:numId w:val="14"/>
        </w:numPr>
        <w:spacing w:before="0" w:beforeAutospacing="0" w:after="0" w:afterAutospacing="0"/>
        <w:ind w:left="1423" w:hanging="357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Нет, </w:t>
      </w:r>
      <w:proofErr w:type="gramStart"/>
      <w:r w:rsidRPr="002173B2">
        <w:rPr>
          <w:sz w:val="28"/>
          <w:szCs w:val="28"/>
        </w:rPr>
        <w:t>исключаю  –</w:t>
      </w:r>
      <w:proofErr w:type="gramEnd"/>
      <w:r w:rsidRPr="002173B2">
        <w:rPr>
          <w:sz w:val="28"/>
          <w:szCs w:val="28"/>
        </w:rPr>
        <w:t xml:space="preserve"> 65,5%</w:t>
      </w:r>
      <w:r w:rsidRPr="002173B2">
        <w:rPr>
          <w:sz w:val="28"/>
          <w:szCs w:val="28"/>
        </w:rPr>
        <w:tab/>
        <w:t>67,3%</w:t>
      </w:r>
    </w:p>
    <w:p w:rsidR="0046019F" w:rsidRPr="002173B2" w:rsidRDefault="0046019F" w:rsidP="00AC7749">
      <w:pPr>
        <w:pStyle w:val="a8"/>
        <w:numPr>
          <w:ilvl w:val="0"/>
          <w:numId w:val="14"/>
        </w:numPr>
        <w:spacing w:before="0" w:beforeAutospacing="0" w:after="0" w:afterAutospacing="0"/>
        <w:ind w:left="1423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ответили      </w:t>
      </w:r>
      <w:r w:rsidRPr="002173B2">
        <w:rPr>
          <w:sz w:val="28"/>
          <w:szCs w:val="28"/>
        </w:rPr>
        <w:t xml:space="preserve"> – 8,2%        6,0%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46019F" w:rsidRPr="002173B2" w:rsidRDefault="0046019F" w:rsidP="00AC774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  <w:highlight w:val="yellow"/>
        </w:rPr>
      </w:pPr>
    </w:p>
    <w:p w:rsidR="0046019F" w:rsidRPr="002173B2" w:rsidRDefault="0046019F" w:rsidP="00AC7749">
      <w:pPr>
        <w:pStyle w:val="a8"/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 w:rsidRPr="002173B2">
        <w:rPr>
          <w:noProof/>
          <w:sz w:val="28"/>
          <w:szCs w:val="28"/>
        </w:rPr>
        <w:lastRenderedPageBreak/>
        <w:drawing>
          <wp:inline distT="0" distB="0" distL="0" distR="0" wp14:anchorId="7F192980" wp14:editId="035A15F4">
            <wp:extent cx="5695950" cy="4210050"/>
            <wp:effectExtent l="57150" t="19050" r="38100" b="571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6019F" w:rsidRPr="002173B2" w:rsidRDefault="0046019F" w:rsidP="00AC7749">
      <w:pPr>
        <w:pStyle w:val="a8"/>
        <w:spacing w:before="0" w:beforeAutospacing="0" w:after="0" w:afterAutospacing="0"/>
        <w:jc w:val="both"/>
        <w:rPr>
          <w:b/>
          <w:i/>
          <w:noProof/>
          <w:sz w:val="28"/>
          <w:szCs w:val="28"/>
        </w:rPr>
      </w:pPr>
      <w:r w:rsidRPr="002173B2">
        <w:rPr>
          <w:b/>
          <w:i/>
          <w:noProof/>
          <w:sz w:val="28"/>
          <w:szCs w:val="28"/>
        </w:rPr>
        <w:t xml:space="preserve">Рис.3. Поселения, в которых респонденты отметили, что допускают для себя возможность принять участие в акциях протеста. % от тех, кто ответил на вопрос (по поселениям), </w:t>
      </w:r>
      <w:r w:rsidRPr="002173B2">
        <w:rPr>
          <w:b/>
          <w:i/>
          <w:noProof/>
          <w:sz w:val="28"/>
          <w:szCs w:val="28"/>
          <w:lang w:val="en-US"/>
        </w:rPr>
        <w:t>N</w:t>
      </w:r>
      <w:r w:rsidRPr="002173B2">
        <w:rPr>
          <w:b/>
          <w:i/>
          <w:noProof/>
          <w:sz w:val="28"/>
          <w:szCs w:val="28"/>
        </w:rPr>
        <w:t>=495.</w:t>
      </w:r>
    </w:p>
    <w:p w:rsidR="0046019F" w:rsidRPr="002173B2" w:rsidRDefault="0046019F" w:rsidP="00AC7749">
      <w:pPr>
        <w:pStyle w:val="a8"/>
        <w:spacing w:before="0" w:beforeAutospacing="0" w:after="0" w:afterAutospacing="0"/>
        <w:jc w:val="both"/>
        <w:rPr>
          <w:b/>
          <w:i/>
          <w:noProof/>
          <w:sz w:val="28"/>
          <w:szCs w:val="28"/>
        </w:rPr>
      </w:pPr>
      <w:r w:rsidRPr="002173B2">
        <w:rPr>
          <w:b/>
          <w:i/>
          <w:noProof/>
          <w:sz w:val="28"/>
          <w:szCs w:val="28"/>
        </w:rPr>
        <w:drawing>
          <wp:inline distT="0" distB="0" distL="0" distR="0" wp14:anchorId="3208EE42" wp14:editId="1BA931CC">
            <wp:extent cx="6016984" cy="4126727"/>
            <wp:effectExtent l="19050" t="0" r="21866" b="7123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6019F" w:rsidRPr="002173B2" w:rsidRDefault="0046019F" w:rsidP="00AC7749">
      <w:pPr>
        <w:pStyle w:val="a8"/>
        <w:spacing w:before="0" w:beforeAutospacing="0" w:after="0" w:afterAutospacing="0"/>
        <w:jc w:val="both"/>
        <w:rPr>
          <w:b/>
          <w:i/>
          <w:noProof/>
          <w:sz w:val="28"/>
          <w:szCs w:val="28"/>
        </w:rPr>
      </w:pPr>
      <w:r w:rsidRPr="002173B2">
        <w:rPr>
          <w:b/>
          <w:i/>
          <w:noProof/>
          <w:sz w:val="28"/>
          <w:szCs w:val="28"/>
        </w:rPr>
        <w:lastRenderedPageBreak/>
        <w:t>Рис.4. Динамика протестных настроений по поселениям. 2016-2017гг. Первый столбец – 2016 год, второй  столбец – 2017 год.</w:t>
      </w:r>
    </w:p>
    <w:p w:rsidR="0046019F" w:rsidRPr="002173B2" w:rsidRDefault="0046019F" w:rsidP="00AC774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ab/>
        <w:t xml:space="preserve">Отмечается рост протестных настроений в Ваховске, существенное снижение в Охтеурье, </w:t>
      </w:r>
      <w:proofErr w:type="spellStart"/>
      <w:r w:rsidRPr="002173B2">
        <w:rPr>
          <w:sz w:val="28"/>
          <w:szCs w:val="28"/>
        </w:rPr>
        <w:t>Ларьяке</w:t>
      </w:r>
      <w:proofErr w:type="spellEnd"/>
      <w:r w:rsidRPr="002173B2">
        <w:rPr>
          <w:sz w:val="28"/>
          <w:szCs w:val="28"/>
        </w:rPr>
        <w:t>.</w:t>
      </w:r>
      <w:r w:rsidRPr="002173B2">
        <w:rPr>
          <w:sz w:val="28"/>
          <w:szCs w:val="28"/>
        </w:rPr>
        <w:tab/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 xml:space="preserve">Чаще других допускают для себя участие в акциях протеста представители народов </w:t>
      </w:r>
      <w:proofErr w:type="spellStart"/>
      <w:r w:rsidRPr="002173B2">
        <w:rPr>
          <w:sz w:val="28"/>
          <w:szCs w:val="28"/>
        </w:rPr>
        <w:t>кавказа</w:t>
      </w:r>
      <w:proofErr w:type="spellEnd"/>
      <w:r w:rsidRPr="002173B2">
        <w:rPr>
          <w:sz w:val="28"/>
          <w:szCs w:val="28"/>
        </w:rPr>
        <w:t xml:space="preserve">, украинцы и респонденты, не пожелавшие отметить свою национальность. А так же представители следующих профессий: </w:t>
      </w:r>
    </w:p>
    <w:p w:rsidR="0046019F" w:rsidRPr="002173B2" w:rsidRDefault="0046019F" w:rsidP="00AC7749">
      <w:pPr>
        <w:pStyle w:val="a8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Строители, связисты, транспортники – 50,0%</w:t>
      </w:r>
    </w:p>
    <w:p w:rsidR="0046019F" w:rsidRPr="002173B2" w:rsidRDefault="0046019F" w:rsidP="00AC7749">
      <w:pPr>
        <w:pStyle w:val="a8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Работники сельского хозяйства – 43,0%</w:t>
      </w:r>
    </w:p>
    <w:p w:rsidR="0046019F" w:rsidRPr="002173B2" w:rsidRDefault="0046019F" w:rsidP="00AC7749">
      <w:pPr>
        <w:pStyle w:val="a8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Не указали место работы – 38,3%</w:t>
      </w:r>
    </w:p>
    <w:p w:rsidR="0046019F" w:rsidRPr="002173B2" w:rsidRDefault="0046019F" w:rsidP="00AC7749">
      <w:pPr>
        <w:pStyle w:val="a8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Правовые, охранные структуры, МЧС – 37,5%</w:t>
      </w:r>
    </w:p>
    <w:p w:rsidR="0046019F" w:rsidRPr="002173B2" w:rsidRDefault="0046019F" w:rsidP="00AC7749">
      <w:pPr>
        <w:pStyle w:val="a8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Пенсионеры – 36,7%</w:t>
      </w:r>
    </w:p>
    <w:p w:rsidR="0046019F" w:rsidRPr="002173B2" w:rsidRDefault="0046019F" w:rsidP="00AC7749">
      <w:pPr>
        <w:pStyle w:val="a8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Безработные, домохозяйки – 35,3%</w:t>
      </w:r>
    </w:p>
    <w:p w:rsidR="0046019F" w:rsidRPr="002173B2" w:rsidRDefault="0046019F" w:rsidP="00AC7749">
      <w:pPr>
        <w:pStyle w:val="a8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Нефтяники – 33,3%</w:t>
      </w:r>
    </w:p>
    <w:p w:rsidR="0046019F" w:rsidRPr="002173B2" w:rsidRDefault="0046019F" w:rsidP="00AC7749">
      <w:pPr>
        <w:pStyle w:val="a8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Студенты, учащиеся – 29,4%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2173B2">
        <w:rPr>
          <w:sz w:val="28"/>
          <w:szCs w:val="28"/>
        </w:rPr>
        <w:t>Для  снижения</w:t>
      </w:r>
      <w:proofErr w:type="gramEnd"/>
      <w:r w:rsidRPr="002173B2">
        <w:rPr>
          <w:sz w:val="28"/>
          <w:szCs w:val="28"/>
        </w:rPr>
        <w:t xml:space="preserve"> уровня протестных настроений в поселениях района необходимо обратить внимание на следующие факторы: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2173B2">
        <w:rPr>
          <w:b/>
          <w:sz w:val="28"/>
          <w:szCs w:val="28"/>
        </w:rPr>
        <w:t xml:space="preserve">Причины социальной напряженности в Ваховске: </w:t>
      </w:r>
      <w:r w:rsidRPr="002173B2">
        <w:rPr>
          <w:rStyle w:val="ae"/>
          <w:b/>
          <w:sz w:val="28"/>
          <w:szCs w:val="28"/>
        </w:rPr>
        <w:footnoteReference w:id="2"/>
      </w:r>
    </w:p>
    <w:p w:rsidR="0046019F" w:rsidRPr="002173B2" w:rsidRDefault="0046019F" w:rsidP="00AC7749">
      <w:pPr>
        <w:pStyle w:val="a8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низкие доходы, уровень оплаты труда</w:t>
      </w:r>
    </w:p>
    <w:p w:rsidR="0046019F" w:rsidRPr="002173B2" w:rsidRDefault="0046019F" w:rsidP="00AC7749">
      <w:pPr>
        <w:pStyle w:val="a8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уровень цен</w:t>
      </w:r>
    </w:p>
    <w:p w:rsidR="0046019F" w:rsidRPr="002173B2" w:rsidRDefault="0046019F" w:rsidP="00AC7749">
      <w:pPr>
        <w:pStyle w:val="a8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транспортные проблемы</w:t>
      </w:r>
    </w:p>
    <w:p w:rsidR="0046019F" w:rsidRPr="002173B2" w:rsidRDefault="0046019F" w:rsidP="00AC7749">
      <w:pPr>
        <w:pStyle w:val="a8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алкоголизм, наркомания</w:t>
      </w:r>
    </w:p>
    <w:p w:rsidR="0046019F" w:rsidRPr="002173B2" w:rsidRDefault="0046019F" w:rsidP="00AC7749">
      <w:pPr>
        <w:pStyle w:val="a8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качество воды</w:t>
      </w:r>
    </w:p>
    <w:p w:rsidR="0046019F" w:rsidRPr="002173B2" w:rsidRDefault="0046019F" w:rsidP="00AC7749">
      <w:pPr>
        <w:pStyle w:val="a8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жилищные проблемы</w:t>
      </w:r>
    </w:p>
    <w:p w:rsidR="0046019F" w:rsidRPr="002173B2" w:rsidRDefault="0046019F" w:rsidP="00AC7749">
      <w:pPr>
        <w:pStyle w:val="a8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коррупция, взяточничество</w:t>
      </w:r>
    </w:p>
    <w:p w:rsidR="0046019F" w:rsidRPr="002173B2" w:rsidRDefault="0046019F" w:rsidP="00AC7749">
      <w:pPr>
        <w:pStyle w:val="a8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трудности с лечением (нужна новая машина скорой помощи)</w:t>
      </w:r>
    </w:p>
    <w:p w:rsidR="0046019F" w:rsidRPr="002173B2" w:rsidRDefault="0046019F" w:rsidP="00AC7749">
      <w:pPr>
        <w:pStyle w:val="a8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трудности с образованием детей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2173B2">
        <w:rPr>
          <w:b/>
          <w:sz w:val="28"/>
          <w:szCs w:val="28"/>
        </w:rPr>
        <w:t>Причины социальной напряженности в Новоаганске:</w:t>
      </w:r>
    </w:p>
    <w:p w:rsidR="0046019F" w:rsidRPr="002173B2" w:rsidRDefault="0046019F" w:rsidP="00AC7749">
      <w:pPr>
        <w:pStyle w:val="a8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Экология</w:t>
      </w:r>
    </w:p>
    <w:p w:rsidR="0046019F" w:rsidRPr="002173B2" w:rsidRDefault="0046019F" w:rsidP="00AC7749">
      <w:pPr>
        <w:pStyle w:val="a8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Доступность жилья</w:t>
      </w:r>
    </w:p>
    <w:p w:rsidR="0046019F" w:rsidRPr="002173B2" w:rsidRDefault="0046019F" w:rsidP="00AC7749">
      <w:pPr>
        <w:pStyle w:val="a8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Качество медицинского обслуживания</w:t>
      </w:r>
    </w:p>
    <w:p w:rsidR="0046019F" w:rsidRPr="002173B2" w:rsidRDefault="0046019F" w:rsidP="00AC7749">
      <w:pPr>
        <w:pStyle w:val="a8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Коррупция</w:t>
      </w:r>
    </w:p>
    <w:p w:rsidR="0046019F" w:rsidRPr="002173B2" w:rsidRDefault="0046019F" w:rsidP="00AC7749">
      <w:pPr>
        <w:pStyle w:val="a8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Трудности с образованием детей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2173B2">
        <w:rPr>
          <w:b/>
          <w:sz w:val="28"/>
          <w:szCs w:val="28"/>
        </w:rPr>
        <w:t xml:space="preserve">Причины социальной напряженности в </w:t>
      </w:r>
      <w:proofErr w:type="spellStart"/>
      <w:r w:rsidRPr="002173B2">
        <w:rPr>
          <w:b/>
          <w:sz w:val="28"/>
          <w:szCs w:val="28"/>
        </w:rPr>
        <w:t>Ларьяке</w:t>
      </w:r>
      <w:proofErr w:type="spellEnd"/>
      <w:r w:rsidRPr="002173B2">
        <w:rPr>
          <w:sz w:val="28"/>
          <w:szCs w:val="28"/>
        </w:rPr>
        <w:t>:</w:t>
      </w:r>
    </w:p>
    <w:p w:rsidR="0046019F" w:rsidRPr="002173B2" w:rsidRDefault="0046019F" w:rsidP="00AC7749">
      <w:pPr>
        <w:pStyle w:val="a8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Уровень квартплаты</w:t>
      </w:r>
    </w:p>
    <w:p w:rsidR="0046019F" w:rsidRPr="002173B2" w:rsidRDefault="0046019F" w:rsidP="00AC7749">
      <w:pPr>
        <w:pStyle w:val="a8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Пьянство</w:t>
      </w:r>
    </w:p>
    <w:p w:rsidR="0046019F" w:rsidRPr="002173B2" w:rsidRDefault="0046019F" w:rsidP="00AC7749">
      <w:pPr>
        <w:pStyle w:val="a8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Условия и уровень оплаты труда</w:t>
      </w:r>
    </w:p>
    <w:p w:rsidR="0046019F" w:rsidRPr="002173B2" w:rsidRDefault="0046019F" w:rsidP="00AC7749">
      <w:pPr>
        <w:pStyle w:val="a8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Безысходность, отсутствие перспектив в жизни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left="360"/>
        <w:jc w:val="both"/>
        <w:rPr>
          <w:b/>
          <w:sz w:val="28"/>
          <w:szCs w:val="28"/>
        </w:rPr>
      </w:pPr>
      <w:r w:rsidRPr="002173B2">
        <w:rPr>
          <w:b/>
          <w:sz w:val="28"/>
          <w:szCs w:val="28"/>
        </w:rPr>
        <w:t>Причины социальной напряженности в Излучинске:</w:t>
      </w:r>
    </w:p>
    <w:p w:rsidR="0046019F" w:rsidRPr="002173B2" w:rsidRDefault="0046019F" w:rsidP="00AC7749">
      <w:pPr>
        <w:pStyle w:val="a8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Организация досуга молодежи</w:t>
      </w:r>
    </w:p>
    <w:p w:rsidR="0046019F" w:rsidRPr="002173B2" w:rsidRDefault="0046019F" w:rsidP="00AC7749">
      <w:pPr>
        <w:pStyle w:val="a8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Трудности с лечением</w:t>
      </w:r>
    </w:p>
    <w:p w:rsidR="0046019F" w:rsidRPr="002173B2" w:rsidRDefault="0046019F" w:rsidP="00AC7749">
      <w:pPr>
        <w:pStyle w:val="a8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Коррупция</w:t>
      </w:r>
    </w:p>
    <w:p w:rsidR="0046019F" w:rsidRPr="002173B2" w:rsidRDefault="0046019F" w:rsidP="00AC7749">
      <w:pPr>
        <w:pStyle w:val="a8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Безысходность, отсутствие перспектив</w:t>
      </w:r>
    </w:p>
    <w:p w:rsidR="0046019F" w:rsidRPr="002173B2" w:rsidRDefault="0046019F" w:rsidP="00AC7749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  <w:r w:rsidRPr="002173B2">
        <w:rPr>
          <w:b/>
          <w:sz w:val="28"/>
          <w:szCs w:val="28"/>
        </w:rPr>
        <w:lastRenderedPageBreak/>
        <w:t xml:space="preserve">     Причины социальной напряженности в Вате:</w:t>
      </w:r>
    </w:p>
    <w:p w:rsidR="0046019F" w:rsidRPr="002173B2" w:rsidRDefault="0046019F" w:rsidP="00AC7749">
      <w:pPr>
        <w:pStyle w:val="a8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Уровень квартплаты</w:t>
      </w:r>
    </w:p>
    <w:p w:rsidR="0046019F" w:rsidRPr="002173B2" w:rsidRDefault="0046019F" w:rsidP="00AC7749">
      <w:pPr>
        <w:pStyle w:val="a8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Отсутствие газа и водопровода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left="1080" w:hanging="654"/>
        <w:jc w:val="both"/>
        <w:rPr>
          <w:b/>
          <w:sz w:val="28"/>
          <w:szCs w:val="28"/>
        </w:rPr>
      </w:pPr>
      <w:r w:rsidRPr="002173B2">
        <w:rPr>
          <w:b/>
          <w:sz w:val="28"/>
          <w:szCs w:val="28"/>
        </w:rPr>
        <w:t xml:space="preserve">Причины социальной напряженности в </w:t>
      </w:r>
      <w:proofErr w:type="spellStart"/>
      <w:r w:rsidRPr="002173B2">
        <w:rPr>
          <w:b/>
          <w:sz w:val="28"/>
          <w:szCs w:val="28"/>
        </w:rPr>
        <w:t>Покуре</w:t>
      </w:r>
      <w:proofErr w:type="spellEnd"/>
      <w:r w:rsidRPr="002173B2">
        <w:rPr>
          <w:b/>
          <w:sz w:val="28"/>
          <w:szCs w:val="28"/>
        </w:rPr>
        <w:t>:</w:t>
      </w:r>
    </w:p>
    <w:p w:rsidR="0046019F" w:rsidRPr="002173B2" w:rsidRDefault="0046019F" w:rsidP="00AC7749">
      <w:pPr>
        <w:pStyle w:val="a8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Безработица</w:t>
      </w:r>
    </w:p>
    <w:p w:rsidR="0046019F" w:rsidRPr="002173B2" w:rsidRDefault="0046019F" w:rsidP="00AC7749">
      <w:pPr>
        <w:pStyle w:val="a8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Качество медицинского обслуживания</w:t>
      </w:r>
    </w:p>
    <w:p w:rsidR="0046019F" w:rsidRPr="002173B2" w:rsidRDefault="0046019F" w:rsidP="00AC7749">
      <w:pPr>
        <w:pStyle w:val="a8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Бытовые трудности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2173B2">
        <w:rPr>
          <w:b/>
          <w:sz w:val="28"/>
          <w:szCs w:val="28"/>
        </w:rPr>
        <w:t>Причины социальной напряженности в Агане:</w:t>
      </w:r>
    </w:p>
    <w:p w:rsidR="0046019F" w:rsidRPr="002173B2" w:rsidRDefault="0046019F" w:rsidP="00AC7749">
      <w:pPr>
        <w:pStyle w:val="a8"/>
        <w:numPr>
          <w:ilvl w:val="0"/>
          <w:numId w:val="31"/>
        </w:numPr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Качество воды</w:t>
      </w:r>
    </w:p>
    <w:p w:rsidR="0046019F" w:rsidRPr="002173B2" w:rsidRDefault="0046019F" w:rsidP="00AC7749">
      <w:pPr>
        <w:pStyle w:val="a8"/>
        <w:numPr>
          <w:ilvl w:val="0"/>
          <w:numId w:val="31"/>
        </w:numPr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Плохие дороги</w:t>
      </w:r>
    </w:p>
    <w:p w:rsidR="0046019F" w:rsidRPr="002173B2" w:rsidRDefault="0046019F" w:rsidP="00AC7749">
      <w:pPr>
        <w:pStyle w:val="a8"/>
        <w:numPr>
          <w:ilvl w:val="0"/>
          <w:numId w:val="31"/>
        </w:numPr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В скорой помощи постоянно нет бензина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2173B2">
        <w:rPr>
          <w:b/>
          <w:sz w:val="28"/>
          <w:szCs w:val="28"/>
        </w:rPr>
        <w:t>Причины социальной напряженности в Зайцевой Речке:</w:t>
      </w:r>
    </w:p>
    <w:p w:rsidR="0046019F" w:rsidRPr="002173B2" w:rsidRDefault="0046019F" w:rsidP="00AC7749">
      <w:pPr>
        <w:pStyle w:val="a8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Организация досуга молодежи</w:t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2173B2">
        <w:rPr>
          <w:b/>
          <w:sz w:val="28"/>
          <w:szCs w:val="28"/>
        </w:rPr>
        <w:t>Причины социальной напряженности в Охтеурье:</w:t>
      </w:r>
    </w:p>
    <w:p w:rsidR="0046019F" w:rsidRPr="002173B2" w:rsidRDefault="0046019F" w:rsidP="00AC7749">
      <w:pPr>
        <w:pStyle w:val="a8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sz w:val="28"/>
          <w:szCs w:val="28"/>
        </w:rPr>
        <w:t>Доступность жилья</w:t>
      </w:r>
    </w:p>
    <w:p w:rsidR="0046019F" w:rsidRPr="002173B2" w:rsidRDefault="0046019F" w:rsidP="00AC774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2173B2">
        <w:rPr>
          <w:noProof/>
          <w:sz w:val="28"/>
          <w:szCs w:val="28"/>
        </w:rPr>
        <w:drawing>
          <wp:inline distT="0" distB="0" distL="0" distR="0" wp14:anchorId="44E80E17" wp14:editId="15715DED">
            <wp:extent cx="5940425" cy="4112743"/>
            <wp:effectExtent l="38100" t="0" r="60325" b="59207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6019F" w:rsidRPr="002173B2" w:rsidRDefault="0046019F" w:rsidP="00AC7749">
      <w:pPr>
        <w:pStyle w:val="a8"/>
        <w:spacing w:before="0" w:beforeAutospacing="0" w:after="0" w:afterAutospacing="0"/>
        <w:ind w:firstLine="360"/>
        <w:jc w:val="both"/>
        <w:rPr>
          <w:b/>
          <w:i/>
          <w:sz w:val="28"/>
          <w:szCs w:val="28"/>
        </w:rPr>
      </w:pPr>
      <w:r w:rsidRPr="002173B2">
        <w:rPr>
          <w:b/>
          <w:i/>
          <w:sz w:val="28"/>
          <w:szCs w:val="28"/>
        </w:rPr>
        <w:t xml:space="preserve">Рис.5. Расчетная </w:t>
      </w:r>
      <w:r w:rsidRPr="002173B2">
        <w:rPr>
          <w:b/>
          <w:i/>
          <w:sz w:val="28"/>
          <w:szCs w:val="28"/>
          <w:u w:val="single"/>
        </w:rPr>
        <w:t>вероятность отказа от участия в акциях протеста</w:t>
      </w:r>
      <w:r w:rsidRPr="002173B2">
        <w:rPr>
          <w:b/>
          <w:i/>
          <w:sz w:val="28"/>
          <w:szCs w:val="28"/>
        </w:rPr>
        <w:t xml:space="preserve"> на территории района. % от количества опрошенных в поселении.</w:t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46019F" w:rsidRDefault="0046019F" w:rsidP="00AC774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br w:type="page"/>
      </w: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 w:rsidRPr="00D14792"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lastRenderedPageBreak/>
        <w:t>РАЗДЕЛ II</w:t>
      </w: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D1479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Меры организационного характера, принятые АТК в отчётный период</w:t>
      </w: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ar-SA"/>
        </w:rPr>
      </w:pPr>
    </w:p>
    <w:p w:rsidR="0046019F" w:rsidRPr="00F663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66392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Сведения о возложении функций по организации и реализации мероприятий Комплексного плана</w:t>
      </w:r>
    </w:p>
    <w:p w:rsidR="0046019F" w:rsidRPr="00D14792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>Постановлением администрации Нижневартовского района от 22.03.2017 №569 «О комплексном плане по информационному противодействию терроризму в Нижневартовском районе и реализации плана противодействию идеологии терроризма в Российской Федерации на 2017-2018 годы», утверждён Комплексный план мероприятий по информационному противодействию терроризму в Нижневартовском районе.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 xml:space="preserve">Постановлением определены </w:t>
      </w:r>
      <w:proofErr w:type="spellStart"/>
      <w:r>
        <w:rPr>
          <w:rFonts w:ascii="Times New Roman" w:hAnsi="Times New Roman" w:cs="Times New Roman"/>
          <w:sz w:val="28"/>
          <w:szCs w:val="16"/>
          <w:lang w:eastAsia="ru-RU"/>
        </w:rPr>
        <w:t>следующиеисполнители</w:t>
      </w:r>
      <w:proofErr w:type="spellEnd"/>
      <w:r>
        <w:rPr>
          <w:rFonts w:ascii="Times New Roman" w:hAnsi="Times New Roman" w:cs="Times New Roman"/>
          <w:sz w:val="28"/>
          <w:szCs w:val="16"/>
          <w:lang w:eastAsia="ru-RU"/>
        </w:rPr>
        <w:t>: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>- управление образования и молодежной политики администрации Нижневартовского района;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>- управление культуры администрации Нижневартовского района;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>- отдел по физической культуре и спорту администрации Нижневартовского района;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>- пресс-служба администрации Нижневартовского района;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>- средства массовой информации Нижневартовского района (</w:t>
      </w:r>
      <w:r w:rsidRPr="007877C7">
        <w:rPr>
          <w:rFonts w:ascii="Times New Roman" w:hAnsi="Times New Roman" w:cs="Times New Roman"/>
          <w:i/>
          <w:sz w:val="28"/>
          <w:szCs w:val="16"/>
          <w:lang w:eastAsia="ru-RU"/>
        </w:rPr>
        <w:t xml:space="preserve">телеканал </w:t>
      </w:r>
      <w:proofErr w:type="spellStart"/>
      <w:r w:rsidRPr="007877C7">
        <w:rPr>
          <w:rFonts w:ascii="Times New Roman" w:hAnsi="Times New Roman" w:cs="Times New Roman"/>
          <w:i/>
          <w:sz w:val="28"/>
          <w:szCs w:val="16"/>
          <w:lang w:eastAsia="ru-RU"/>
        </w:rPr>
        <w:t>РЕН</w:t>
      </w:r>
      <w:proofErr w:type="spellEnd"/>
      <w:r w:rsidRPr="007877C7">
        <w:rPr>
          <w:rFonts w:ascii="Times New Roman" w:hAnsi="Times New Roman" w:cs="Times New Roman"/>
          <w:i/>
          <w:sz w:val="28"/>
          <w:szCs w:val="16"/>
          <w:lang w:eastAsia="ru-RU"/>
        </w:rPr>
        <w:t xml:space="preserve"> ТВ, газета «Новости Приобья»)</w:t>
      </w:r>
      <w:r>
        <w:rPr>
          <w:rFonts w:ascii="Times New Roman" w:hAnsi="Times New Roman" w:cs="Times New Roman"/>
          <w:sz w:val="28"/>
          <w:szCs w:val="16"/>
          <w:lang w:eastAsia="ru-RU"/>
        </w:rPr>
        <w:t>;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 xml:space="preserve">- 2 отдел (в </w:t>
      </w:r>
      <w:proofErr w:type="spellStart"/>
      <w:r>
        <w:rPr>
          <w:rFonts w:ascii="Times New Roman" w:hAnsi="Times New Roman" w:cs="Times New Roman"/>
          <w:sz w:val="28"/>
          <w:szCs w:val="16"/>
          <w:lang w:eastAsia="ru-RU"/>
        </w:rPr>
        <w:t>г.Нижневартовске</w:t>
      </w:r>
      <w:proofErr w:type="spellEnd"/>
      <w:r>
        <w:rPr>
          <w:rFonts w:ascii="Times New Roman" w:hAnsi="Times New Roman" w:cs="Times New Roman"/>
          <w:sz w:val="28"/>
          <w:szCs w:val="16"/>
          <w:lang w:eastAsia="ru-RU"/>
        </w:rPr>
        <w:t>) Службы по ХМАО-Югре Регионального УФСБ России по Тюменской области;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>- межмуниципальный отдел Министерства внутренних дел «</w:t>
      </w:r>
      <w:proofErr w:type="spellStart"/>
      <w:r>
        <w:rPr>
          <w:rFonts w:ascii="Times New Roman" w:hAnsi="Times New Roman" w:cs="Times New Roman"/>
          <w:sz w:val="28"/>
          <w:szCs w:val="16"/>
          <w:lang w:eastAsia="ru-RU"/>
        </w:rPr>
        <w:t>Нижневаровский</w:t>
      </w:r>
      <w:proofErr w:type="spellEnd"/>
      <w:r>
        <w:rPr>
          <w:rFonts w:ascii="Times New Roman" w:hAnsi="Times New Roman" w:cs="Times New Roman"/>
          <w:sz w:val="28"/>
          <w:szCs w:val="16"/>
          <w:lang w:eastAsia="ru-RU"/>
        </w:rPr>
        <w:t>»;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>- администрация городских и сельских поселений района (</w:t>
      </w:r>
      <w:r>
        <w:rPr>
          <w:rFonts w:ascii="Times New Roman" w:hAnsi="Times New Roman" w:cs="Times New Roman"/>
          <w:i/>
          <w:sz w:val="28"/>
          <w:szCs w:val="16"/>
          <w:lang w:eastAsia="ru-RU"/>
        </w:rPr>
        <w:t>Излучинск, Новоаганск, Ларьяк, Покур, Новоаганск, Ваховск, Вата, Варьеган</w:t>
      </w:r>
      <w:r>
        <w:rPr>
          <w:rFonts w:ascii="Times New Roman" w:hAnsi="Times New Roman" w:cs="Times New Roman"/>
          <w:sz w:val="28"/>
          <w:szCs w:val="16"/>
          <w:lang w:eastAsia="ru-RU"/>
        </w:rPr>
        <w:t>);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>- АТК Нижневартовского района.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</w:p>
    <w:p w:rsidR="0046019F" w:rsidRPr="00A30D75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30D75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Наименование, реквизиты и пункты муниципальных планов (программ, подпрограмм), предусматривающих реализацию мероприятий Комплексного плана</w:t>
      </w:r>
    </w:p>
    <w:p w:rsidR="0046019F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>Постановление администрации Нижневартовского района от 22.03.2017 №569 «О комплексном плане по информационному противодействию терроризму в Нижневартовском районе и реализации плана противодействию идеологии терроризма в Российской Федерации на 2017-2018 годы».</w:t>
      </w:r>
    </w:p>
    <w:p w:rsidR="0046019F" w:rsidRPr="00D14792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16"/>
          <w:lang w:eastAsia="ru-RU"/>
        </w:rPr>
        <w:t>Постановление администрации Нижневартовского района от 31.10.2016 №2491 «Об утверждении муниципальной программы «Профилактика экстремизма, гармонизации межэтнических и межкультурных отношений в Нижневартовском районе на 2017-2019 годы»», пп. 1.1.1. пункта 1.1.</w:t>
      </w:r>
    </w:p>
    <w:p w:rsidR="0046019F" w:rsidRPr="00B403C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46019F" w:rsidRPr="008D4C97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D4C9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Сведения о рассмотренных на заседаниях АТК Нижневартовского района в 1 полугодии 2017 года вопросов о ходе реализации мероприятий в сфере противодействия идеологии терроризма, в том числе мероприятий Комплексного плана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46019F" w:rsidRDefault="0046019F" w:rsidP="00AC774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76AA">
        <w:rPr>
          <w:rFonts w:ascii="Times New Roman" w:hAnsi="Times New Roman" w:cs="Times New Roman"/>
          <w:sz w:val="28"/>
          <w:szCs w:val="16"/>
          <w:lang w:eastAsia="ru-RU"/>
        </w:rPr>
        <w:t xml:space="preserve">На </w:t>
      </w:r>
      <w:r w:rsidRPr="008676AA">
        <w:rPr>
          <w:rFonts w:ascii="Times New Roman" w:eastAsia="Times New Roman" w:hAnsi="Times New Roman" w:cs="Times New Roman"/>
          <w:bCs/>
          <w:sz w:val="28"/>
          <w:szCs w:val="28"/>
        </w:rPr>
        <w:t>совместно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8676AA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заседани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8676AA">
        <w:rPr>
          <w:rFonts w:ascii="Times New Roman" w:eastAsia="Times New Roman" w:hAnsi="Times New Roman" w:cs="Times New Roman"/>
          <w:bCs/>
          <w:sz w:val="28"/>
          <w:szCs w:val="28"/>
        </w:rPr>
        <w:t xml:space="preserve"> Антитеррористической комиссии Нижневартовского района и Оперативной группы в Нижневартовском районе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(</w:t>
      </w:r>
      <w:r w:rsidRPr="008676AA">
        <w:rPr>
          <w:rFonts w:ascii="Times New Roman" w:eastAsia="Times New Roman" w:hAnsi="Times New Roman" w:cs="Times New Roman"/>
          <w:bCs/>
          <w:i/>
          <w:sz w:val="28"/>
          <w:szCs w:val="28"/>
        </w:rPr>
        <w:t>протокол от 28.02.2017 №38/30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 был рассмотрен вопрос «</w:t>
      </w:r>
      <w:r w:rsidRPr="005324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 ходе реализации «Комплексного плана мероприятий по информационному противодействию терроризму в Нижневартовском районе </w:t>
      </w:r>
      <w:r w:rsidRPr="008676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2014–2018 годы» в 1 квартале 2017 года</w:t>
      </w:r>
      <w:r w:rsidRPr="008676AA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6019F" w:rsidRPr="008676AA" w:rsidRDefault="0046019F" w:rsidP="00AC774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76AA">
        <w:rPr>
          <w:rFonts w:ascii="Times New Roman" w:hAnsi="Times New Roman" w:cs="Times New Roman"/>
          <w:sz w:val="28"/>
          <w:szCs w:val="16"/>
          <w:lang w:eastAsia="ru-RU"/>
        </w:rPr>
        <w:t xml:space="preserve">На </w:t>
      </w:r>
      <w:r w:rsidRPr="008676AA">
        <w:rPr>
          <w:rFonts w:ascii="Times New Roman" w:eastAsia="Times New Roman" w:hAnsi="Times New Roman" w:cs="Times New Roman"/>
          <w:bCs/>
          <w:sz w:val="28"/>
          <w:szCs w:val="28"/>
        </w:rPr>
        <w:t>совместно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8676AA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заседани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8676AA">
        <w:rPr>
          <w:rFonts w:ascii="Times New Roman" w:eastAsia="Times New Roman" w:hAnsi="Times New Roman" w:cs="Times New Roman"/>
          <w:bCs/>
          <w:sz w:val="28"/>
          <w:szCs w:val="28"/>
        </w:rPr>
        <w:t xml:space="preserve"> Антитеррористической комиссии Нижневартовского района и Оперативной группы в Нижневартовском районе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8676A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протокол от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17</w:t>
      </w:r>
      <w:r w:rsidRPr="008676AA">
        <w:rPr>
          <w:rFonts w:ascii="Times New Roman" w:eastAsia="Times New Roman" w:hAnsi="Times New Roman" w:cs="Times New Roman"/>
          <w:bCs/>
          <w:i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4</w:t>
      </w:r>
      <w:r w:rsidRPr="008676AA">
        <w:rPr>
          <w:rFonts w:ascii="Times New Roman" w:eastAsia="Times New Roman" w:hAnsi="Times New Roman" w:cs="Times New Roman"/>
          <w:bCs/>
          <w:i/>
          <w:sz w:val="28"/>
          <w:szCs w:val="28"/>
        </w:rPr>
        <w:t>.2017 №3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9</w:t>
      </w:r>
      <w:r w:rsidRPr="008676AA">
        <w:rPr>
          <w:rFonts w:ascii="Times New Roman" w:eastAsia="Times New Roman" w:hAnsi="Times New Roman" w:cs="Times New Roman"/>
          <w:bCs/>
          <w:i/>
          <w:sz w:val="28"/>
          <w:szCs w:val="28"/>
        </w:rPr>
        <w:t>/3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) был рассмотрен вопрос </w:t>
      </w:r>
      <w:r w:rsidRPr="008676AA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8676AA">
        <w:rPr>
          <w:rFonts w:ascii="Times New Roman" w:hAnsi="Times New Roman" w:cs="Times New Roman"/>
          <w:sz w:val="28"/>
          <w:szCs w:val="28"/>
        </w:rPr>
        <w:t>О ходе реализации «Комплексного плана мероприятий по информационному противодействию терроризму в Нижневартовском районе на 2014–2018 годы» во 2 квартале 2017 года.</w:t>
      </w:r>
      <w:r w:rsidRPr="008676AA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46019F" w:rsidRPr="00D14792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16"/>
          <w:szCs w:val="16"/>
          <w:lang w:eastAsia="ru-RU"/>
        </w:rPr>
      </w:pPr>
    </w:p>
    <w:p w:rsidR="0046019F" w:rsidRPr="00C46D30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46D3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Сведения о рассмотренных на заседаниях ПДРГ АТК Нижневартовского района и </w:t>
      </w:r>
      <w:proofErr w:type="spellStart"/>
      <w:r w:rsidRPr="00C46D30">
        <w:rPr>
          <w:rFonts w:ascii="Times New Roman" w:hAnsi="Times New Roman" w:cs="Times New Roman"/>
          <w:i/>
          <w:sz w:val="28"/>
          <w:szCs w:val="28"/>
          <w:lang w:eastAsia="ru-RU"/>
        </w:rPr>
        <w:t>ИПТ</w:t>
      </w:r>
      <w:proofErr w:type="spellEnd"/>
      <w:r w:rsidRPr="00C46D3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 1 полугодии 2017 года вопросов о ходе реализации мероприятий в сфере противодействия идеологии терроризма, в том числе мероприятий Комплексного плана.</w:t>
      </w:r>
    </w:p>
    <w:p w:rsidR="0046019F" w:rsidRPr="00C46D30" w:rsidRDefault="0046019F" w:rsidP="00AC7749">
      <w:pPr>
        <w:pStyle w:val="Default"/>
        <w:ind w:firstLine="708"/>
        <w:jc w:val="both"/>
        <w:rPr>
          <w:bCs/>
          <w:sz w:val="28"/>
          <w:szCs w:val="28"/>
        </w:rPr>
      </w:pPr>
      <w:r w:rsidRPr="00C46D30">
        <w:rPr>
          <w:sz w:val="28"/>
          <w:szCs w:val="28"/>
        </w:rPr>
        <w:t xml:space="preserve">Постановлением администрации Нижневартовского района от 13.09.2016 №2146 </w:t>
      </w:r>
      <w:proofErr w:type="gramStart"/>
      <w:r w:rsidRPr="00C46D30">
        <w:rPr>
          <w:sz w:val="28"/>
          <w:szCs w:val="28"/>
        </w:rPr>
        <w:t>« О</w:t>
      </w:r>
      <w:proofErr w:type="gramEnd"/>
      <w:r w:rsidRPr="00C46D30">
        <w:rPr>
          <w:sz w:val="28"/>
          <w:szCs w:val="28"/>
        </w:rPr>
        <w:t xml:space="preserve"> внесении изменений в приложения к постановлению администрации района от 09.06.2014 № 1124 «Об Антитеррористической комиссии Нижневартовского района», утвержден п</w:t>
      </w:r>
      <w:r w:rsidRPr="00C46D30">
        <w:rPr>
          <w:bCs/>
          <w:sz w:val="28"/>
          <w:szCs w:val="28"/>
        </w:rPr>
        <w:t>еречень постоянно действующих рабочих групп Антитеррористической комиссии Нижневартовского района и их состав, а именно:</w:t>
      </w:r>
    </w:p>
    <w:p w:rsidR="0046019F" w:rsidRPr="00C46D30" w:rsidRDefault="0046019F" w:rsidP="00AC7749">
      <w:pPr>
        <w:pStyle w:val="Default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C46D30">
        <w:rPr>
          <w:b/>
          <w:bCs/>
          <w:sz w:val="28"/>
          <w:szCs w:val="28"/>
        </w:rPr>
        <w:t>По профилактике террористических угроз, минимизации их последствий и обеспечению антитеррористической защищенности объектов жилищно-коммунального хозяйства, транспорта, объектов энергетики и топливно-энергетического комплекса.</w:t>
      </w:r>
    </w:p>
    <w:p w:rsidR="0046019F" w:rsidRPr="00C46D30" w:rsidRDefault="0046019F" w:rsidP="00AC7749">
      <w:pPr>
        <w:pStyle w:val="Default"/>
        <w:ind w:firstLine="708"/>
        <w:jc w:val="both"/>
        <w:rPr>
          <w:sz w:val="28"/>
          <w:szCs w:val="28"/>
        </w:rPr>
      </w:pPr>
      <w:r w:rsidRPr="00C46D30">
        <w:rPr>
          <w:sz w:val="28"/>
          <w:szCs w:val="28"/>
        </w:rPr>
        <w:t>Руководитель рабочей группы Заместитель главы района по жилищно-коммунальному хозяйству и строительству Фенский Виталий Сергеевич.</w:t>
      </w:r>
    </w:p>
    <w:p w:rsidR="0046019F" w:rsidRPr="00C46D30" w:rsidRDefault="0046019F" w:rsidP="00AC7749">
      <w:pPr>
        <w:pStyle w:val="Default"/>
        <w:ind w:firstLine="708"/>
        <w:jc w:val="both"/>
        <w:rPr>
          <w:rStyle w:val="FontStyle11"/>
          <w:b/>
          <w:i/>
          <w:sz w:val="28"/>
          <w:szCs w:val="28"/>
        </w:rPr>
      </w:pPr>
      <w:r>
        <w:rPr>
          <w:sz w:val="28"/>
          <w:szCs w:val="28"/>
        </w:rPr>
        <w:t>Проведено 1 заседание ПДРГ</w:t>
      </w:r>
      <w:r w:rsidRPr="00C46D30">
        <w:rPr>
          <w:rStyle w:val="FontStyle11"/>
          <w:b/>
          <w:sz w:val="28"/>
          <w:szCs w:val="28"/>
        </w:rPr>
        <w:t xml:space="preserve"> </w:t>
      </w:r>
      <w:r w:rsidRPr="00C46D30">
        <w:rPr>
          <w:rStyle w:val="FontStyle11"/>
          <w:b/>
          <w:i/>
          <w:sz w:val="28"/>
          <w:szCs w:val="28"/>
        </w:rPr>
        <w:t>(протокол от «</w:t>
      </w:r>
      <w:proofErr w:type="gramStart"/>
      <w:r w:rsidRPr="00C46D30">
        <w:rPr>
          <w:rStyle w:val="FontStyle11"/>
          <w:b/>
          <w:i/>
          <w:sz w:val="28"/>
          <w:szCs w:val="28"/>
        </w:rPr>
        <w:t>22»марта</w:t>
      </w:r>
      <w:proofErr w:type="gramEnd"/>
      <w:r w:rsidRPr="00C46D30">
        <w:rPr>
          <w:rStyle w:val="FontStyle11"/>
          <w:b/>
          <w:i/>
          <w:sz w:val="28"/>
          <w:szCs w:val="28"/>
        </w:rPr>
        <w:t xml:space="preserve"> 2017 года № 1)</w:t>
      </w:r>
    </w:p>
    <w:p w:rsidR="0046019F" w:rsidRPr="00C46D30" w:rsidRDefault="0046019F" w:rsidP="00AC7749">
      <w:pPr>
        <w:pStyle w:val="Style3"/>
        <w:widowControl/>
        <w:spacing w:line="240" w:lineRule="auto"/>
        <w:jc w:val="both"/>
        <w:rPr>
          <w:rStyle w:val="FontStyle11"/>
          <w:sz w:val="28"/>
          <w:szCs w:val="28"/>
          <w:u w:val="single"/>
        </w:rPr>
      </w:pPr>
      <w:r w:rsidRPr="00C46D30">
        <w:rPr>
          <w:rStyle w:val="FontStyle11"/>
          <w:sz w:val="28"/>
          <w:szCs w:val="28"/>
          <w:u w:val="single"/>
        </w:rPr>
        <w:t>Рассмотренные вопросы: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>1)</w:t>
      </w:r>
      <w:r w:rsidRPr="00C46D30">
        <w:rPr>
          <w:rFonts w:ascii="Times New Roman" w:hAnsi="Times New Roman" w:cs="Times New Roman"/>
          <w:sz w:val="28"/>
          <w:szCs w:val="28"/>
        </w:rPr>
        <w:t xml:space="preserve"> о принимаемых мерах по обеспечению транспортной безопасности на объектах дорожного хозяйства, расположенных в Нижневартовском районе;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C46D30">
        <w:rPr>
          <w:rFonts w:ascii="Times New Roman" w:hAnsi="Times New Roman" w:cs="Times New Roman"/>
          <w:sz w:val="28"/>
          <w:szCs w:val="28"/>
        </w:rPr>
        <w:t>о проведении мониторинга текущего состояния инженерно-технической укрепленности и антитеррористической защищенности объектов жилищно-коммунального комплекса, находящихся в районе, на соответствие требованиям федерального законодательства</w:t>
      </w:r>
    </w:p>
    <w:p w:rsidR="0046019F" w:rsidRPr="00C46D30" w:rsidRDefault="0046019F" w:rsidP="00AC7749">
      <w:pPr>
        <w:pStyle w:val="Style2"/>
        <w:widowControl/>
        <w:tabs>
          <w:tab w:val="left" w:pos="709"/>
        </w:tabs>
        <w:spacing w:line="240" w:lineRule="auto"/>
        <w:ind w:firstLine="0"/>
        <w:rPr>
          <w:rStyle w:val="FontStyle11"/>
          <w:b/>
          <w:i/>
          <w:color w:val="000000"/>
          <w:sz w:val="28"/>
          <w:szCs w:val="28"/>
        </w:rPr>
      </w:pPr>
      <w:r w:rsidRPr="00C46D30">
        <w:rPr>
          <w:rStyle w:val="FontStyle11"/>
          <w:b/>
          <w:color w:val="000000"/>
          <w:sz w:val="28"/>
          <w:szCs w:val="28"/>
        </w:rPr>
        <w:tab/>
        <w:t xml:space="preserve">Во </w:t>
      </w:r>
      <w:r w:rsidRPr="00C46D30">
        <w:rPr>
          <w:rStyle w:val="FontStyle11"/>
          <w:b/>
          <w:color w:val="000000"/>
          <w:sz w:val="28"/>
          <w:szCs w:val="28"/>
          <w:lang w:val="en-US"/>
        </w:rPr>
        <w:t>II</w:t>
      </w:r>
      <w:r w:rsidRPr="00C46D30">
        <w:rPr>
          <w:rStyle w:val="FontStyle11"/>
          <w:b/>
          <w:color w:val="000000"/>
          <w:sz w:val="28"/>
          <w:szCs w:val="28"/>
        </w:rPr>
        <w:t xml:space="preserve"> квартале запланировано заседание на 27.06.2017.</w:t>
      </w:r>
    </w:p>
    <w:p w:rsidR="0046019F" w:rsidRPr="00C46D30" w:rsidRDefault="0046019F" w:rsidP="00AC7749">
      <w:pPr>
        <w:pStyle w:val="Style3"/>
        <w:widowControl/>
        <w:spacing w:line="240" w:lineRule="auto"/>
        <w:jc w:val="both"/>
        <w:rPr>
          <w:rStyle w:val="FontStyle11"/>
          <w:color w:val="000000"/>
          <w:sz w:val="28"/>
          <w:szCs w:val="28"/>
          <w:u w:val="single"/>
        </w:rPr>
      </w:pPr>
      <w:r w:rsidRPr="00C46D30">
        <w:rPr>
          <w:rStyle w:val="FontStyle11"/>
          <w:color w:val="000000"/>
          <w:sz w:val="28"/>
          <w:szCs w:val="28"/>
          <w:u w:val="single"/>
        </w:rPr>
        <w:t>Планируемые к рассмотрению вопросы:</w:t>
      </w:r>
    </w:p>
    <w:p w:rsidR="0046019F" w:rsidRPr="00C46D30" w:rsidRDefault="0046019F" w:rsidP="00AC7749">
      <w:pPr>
        <w:pStyle w:val="Style3"/>
        <w:widowControl/>
        <w:spacing w:line="240" w:lineRule="auto"/>
        <w:ind w:left="708"/>
        <w:jc w:val="both"/>
        <w:rPr>
          <w:rStyle w:val="FontStyle11"/>
          <w:color w:val="FF0000"/>
          <w:sz w:val="28"/>
          <w:szCs w:val="28"/>
        </w:rPr>
      </w:pPr>
      <w:r w:rsidRPr="00C46D30">
        <w:rPr>
          <w:b/>
          <w:sz w:val="28"/>
          <w:szCs w:val="28"/>
        </w:rPr>
        <w:t>1</w:t>
      </w:r>
      <w:r w:rsidRPr="00C46D30">
        <w:rPr>
          <w:sz w:val="28"/>
          <w:szCs w:val="28"/>
        </w:rPr>
        <w:t>) О принимаемых мерах по обеспечению района круглосуточной телефонной связью;</w:t>
      </w:r>
    </w:p>
    <w:p w:rsidR="0046019F" w:rsidRPr="00C46D30" w:rsidRDefault="0046019F" w:rsidP="00AC7749">
      <w:pPr>
        <w:pStyle w:val="Default"/>
        <w:ind w:firstLine="708"/>
        <w:jc w:val="both"/>
        <w:rPr>
          <w:sz w:val="28"/>
          <w:szCs w:val="28"/>
        </w:rPr>
      </w:pPr>
      <w:r w:rsidRPr="00C46D30">
        <w:rPr>
          <w:b/>
          <w:sz w:val="28"/>
          <w:szCs w:val="28"/>
        </w:rPr>
        <w:t>2</w:t>
      </w:r>
      <w:r w:rsidRPr="00C46D30">
        <w:rPr>
          <w:sz w:val="28"/>
          <w:szCs w:val="28"/>
        </w:rPr>
        <w:t>) О принимаемых мерах по обеспечению контроля эксплуатации и антитеррористической защищенности объектов энергетического комплекса;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Style w:val="af5"/>
          <w:rFonts w:ascii="Times New Roman" w:hAnsi="Times New Roman" w:cs="Times New Roman"/>
          <w:b w:val="0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C46D30">
        <w:rPr>
          <w:rStyle w:val="af5"/>
          <w:rFonts w:ascii="Times New Roman" w:hAnsi="Times New Roman" w:cs="Times New Roman"/>
          <w:b w:val="0"/>
          <w:sz w:val="28"/>
          <w:szCs w:val="28"/>
        </w:rPr>
        <w:t xml:space="preserve">Об исполнении ранее принятых решений постоянно действующей рабочей группы АТК Нижневартовского района по профилактике террористических угроз, минимизации их последствий и обеспечению антитеррористической защищенности объектов жилищно-коммунального </w:t>
      </w:r>
      <w:r w:rsidRPr="00C46D30">
        <w:rPr>
          <w:rStyle w:val="af5"/>
          <w:rFonts w:ascii="Times New Roman" w:hAnsi="Times New Roman" w:cs="Times New Roman"/>
          <w:b w:val="0"/>
          <w:sz w:val="28"/>
          <w:szCs w:val="28"/>
        </w:rPr>
        <w:lastRenderedPageBreak/>
        <w:t>хозяйства, транспорта, объектов энергетики и топливно-энергетического комплекса.</w:t>
      </w:r>
    </w:p>
    <w:p w:rsidR="0046019F" w:rsidRPr="00C46D30" w:rsidRDefault="0046019F" w:rsidP="00AC7749">
      <w:pPr>
        <w:pStyle w:val="Default"/>
        <w:ind w:firstLine="708"/>
        <w:jc w:val="both"/>
        <w:rPr>
          <w:color w:val="FF0000"/>
          <w:sz w:val="28"/>
          <w:szCs w:val="28"/>
        </w:rPr>
      </w:pPr>
    </w:p>
    <w:p w:rsidR="0046019F" w:rsidRPr="00C46D30" w:rsidRDefault="0046019F" w:rsidP="00AC7749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C46D30">
        <w:rPr>
          <w:b/>
          <w:bCs/>
          <w:sz w:val="28"/>
          <w:szCs w:val="28"/>
        </w:rPr>
        <w:t xml:space="preserve">По профилактике террористических угроз, минимизации их последствий и обеспечению антитеррористической защищенности объектов массового пребывания людей (образования, здравоохранения, спорта, </w:t>
      </w:r>
    </w:p>
    <w:p w:rsidR="0046019F" w:rsidRPr="00C46D30" w:rsidRDefault="0046019F" w:rsidP="00AC7749">
      <w:pPr>
        <w:pStyle w:val="Default"/>
        <w:jc w:val="both"/>
        <w:rPr>
          <w:color w:val="auto"/>
          <w:sz w:val="28"/>
          <w:szCs w:val="28"/>
        </w:rPr>
      </w:pPr>
      <w:r w:rsidRPr="00C46D30">
        <w:rPr>
          <w:b/>
          <w:bCs/>
          <w:sz w:val="28"/>
          <w:szCs w:val="28"/>
        </w:rPr>
        <w:t>социальной сферы, культуры)</w:t>
      </w:r>
    </w:p>
    <w:p w:rsidR="0046019F" w:rsidRPr="00C46D30" w:rsidRDefault="0046019F" w:rsidP="00AC7749">
      <w:pPr>
        <w:pStyle w:val="Default"/>
        <w:ind w:firstLine="708"/>
        <w:jc w:val="both"/>
        <w:rPr>
          <w:sz w:val="28"/>
          <w:szCs w:val="28"/>
        </w:rPr>
      </w:pPr>
      <w:r w:rsidRPr="00C46D30">
        <w:rPr>
          <w:sz w:val="28"/>
          <w:szCs w:val="28"/>
        </w:rPr>
        <w:t>Руководитель рабочей группы Заместитель главы района по социальным вопросам Липунова Оксана Васильевна.</w:t>
      </w:r>
    </w:p>
    <w:p w:rsidR="0046019F" w:rsidRPr="00C46D30" w:rsidRDefault="0046019F" w:rsidP="00AC7749">
      <w:pPr>
        <w:pStyle w:val="Default"/>
        <w:ind w:firstLine="708"/>
        <w:jc w:val="both"/>
        <w:rPr>
          <w:sz w:val="28"/>
          <w:szCs w:val="28"/>
        </w:rPr>
      </w:pPr>
      <w:r w:rsidRPr="00C46D30">
        <w:rPr>
          <w:sz w:val="28"/>
          <w:szCs w:val="28"/>
        </w:rPr>
        <w:t>Проведено 2 заседания ПДРГ:</w:t>
      </w:r>
    </w:p>
    <w:p w:rsidR="0046019F" w:rsidRPr="00C46D30" w:rsidRDefault="0046019F" w:rsidP="00AC7749">
      <w:pPr>
        <w:pStyle w:val="Style2"/>
        <w:widowControl/>
        <w:tabs>
          <w:tab w:val="left" w:pos="1003"/>
        </w:tabs>
        <w:spacing w:line="240" w:lineRule="auto"/>
        <w:ind w:firstLine="0"/>
        <w:jc w:val="center"/>
        <w:rPr>
          <w:rStyle w:val="FontStyle11"/>
          <w:b/>
          <w:i/>
          <w:sz w:val="28"/>
          <w:szCs w:val="28"/>
        </w:rPr>
      </w:pPr>
      <w:r w:rsidRPr="00C46D30">
        <w:rPr>
          <w:rStyle w:val="FontStyle11"/>
          <w:b/>
          <w:sz w:val="28"/>
          <w:szCs w:val="28"/>
        </w:rPr>
        <w:t xml:space="preserve">2.1) заседание </w:t>
      </w:r>
      <w:r w:rsidRPr="00C46D30">
        <w:rPr>
          <w:rStyle w:val="FontStyle11"/>
          <w:b/>
          <w:i/>
          <w:sz w:val="28"/>
          <w:szCs w:val="28"/>
        </w:rPr>
        <w:t>(протокол от «</w:t>
      </w:r>
      <w:proofErr w:type="gramStart"/>
      <w:r w:rsidRPr="00C46D30">
        <w:rPr>
          <w:rStyle w:val="FontStyle11"/>
          <w:b/>
          <w:i/>
          <w:sz w:val="28"/>
          <w:szCs w:val="28"/>
        </w:rPr>
        <w:t>22»марта</w:t>
      </w:r>
      <w:proofErr w:type="gramEnd"/>
      <w:r w:rsidRPr="00C46D30">
        <w:rPr>
          <w:rStyle w:val="FontStyle11"/>
          <w:b/>
          <w:i/>
          <w:sz w:val="28"/>
          <w:szCs w:val="28"/>
        </w:rPr>
        <w:t xml:space="preserve"> 2017 года № 1)</w:t>
      </w:r>
    </w:p>
    <w:p w:rsidR="0046019F" w:rsidRPr="00C46D30" w:rsidRDefault="0046019F" w:rsidP="00AC7749">
      <w:pPr>
        <w:pStyle w:val="Style3"/>
        <w:widowControl/>
        <w:spacing w:line="240" w:lineRule="auto"/>
        <w:ind w:left="1069"/>
        <w:jc w:val="both"/>
        <w:rPr>
          <w:rStyle w:val="FontStyle11"/>
          <w:sz w:val="28"/>
          <w:szCs w:val="28"/>
          <w:u w:val="single"/>
        </w:rPr>
      </w:pPr>
      <w:r w:rsidRPr="00C46D30">
        <w:rPr>
          <w:rStyle w:val="FontStyle11"/>
          <w:sz w:val="28"/>
          <w:szCs w:val="28"/>
          <w:u w:val="single"/>
        </w:rPr>
        <w:t>Рассмотренные вопросы:</w:t>
      </w:r>
    </w:p>
    <w:p w:rsidR="0046019F" w:rsidRPr="00C46D30" w:rsidRDefault="0046019F" w:rsidP="00AC7749">
      <w:pPr>
        <w:pStyle w:val="Style3"/>
        <w:widowControl/>
        <w:spacing w:line="240" w:lineRule="auto"/>
        <w:ind w:firstLine="708"/>
        <w:jc w:val="both"/>
        <w:rPr>
          <w:sz w:val="28"/>
          <w:szCs w:val="28"/>
        </w:rPr>
      </w:pPr>
      <w:r w:rsidRPr="00C46D30">
        <w:rPr>
          <w:b/>
          <w:sz w:val="28"/>
          <w:szCs w:val="28"/>
        </w:rPr>
        <w:t>1)</w:t>
      </w:r>
      <w:r w:rsidRPr="00C46D30">
        <w:rPr>
          <w:sz w:val="28"/>
          <w:szCs w:val="28"/>
        </w:rPr>
        <w:t xml:space="preserve"> о реализации постановления Правительства Российской Федерации от 06.03.2017 № 202 «Об утверждении требований к антитеррористической защищенности объектов спорта и формы паспорта безопасности объектов спорта;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Style w:val="FontStyle11"/>
          <w:b/>
          <w:sz w:val="28"/>
          <w:szCs w:val="28"/>
        </w:rPr>
        <w:t>2)</w:t>
      </w:r>
      <w:r w:rsidRPr="00C46D30">
        <w:rPr>
          <w:rStyle w:val="FontStyle11"/>
          <w:sz w:val="28"/>
          <w:szCs w:val="28"/>
        </w:rPr>
        <w:t xml:space="preserve"> </w:t>
      </w:r>
      <w:r w:rsidRPr="00C46D30">
        <w:rPr>
          <w:rFonts w:ascii="Times New Roman" w:hAnsi="Times New Roman" w:cs="Times New Roman"/>
          <w:sz w:val="28"/>
          <w:szCs w:val="28"/>
        </w:rPr>
        <w:t>о соблюдении требований: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sz w:val="28"/>
          <w:szCs w:val="28"/>
        </w:rPr>
        <w:t>- федерального закона от 23 июля 2013 года № 192 – ФЗ, а также постановления Правительства РФ от 18 апреля 2014 года № 353 в период подготовки и проведения на территории Нижневартовского района официальных спортивных мероприятий;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sz w:val="28"/>
          <w:szCs w:val="28"/>
        </w:rPr>
        <w:t>- за практической реализацией заинтересованными хозяйствующими субъектами;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sz w:val="28"/>
          <w:szCs w:val="28"/>
        </w:rPr>
        <w:t>- постановлений Правительства РФ от 06 марта 2015 года № 202, от 18 апреля 2014 года № 353, приказов Министерства спорта РФ от 21 сентября 2015 года № 895 и от 30 сентября 2015 года № 921 на объектах спорта, расположенных на территории Нижневартовского района;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>3)</w:t>
      </w:r>
      <w:r w:rsidRPr="00C46D30">
        <w:rPr>
          <w:rFonts w:ascii="Times New Roman" w:hAnsi="Times New Roman" w:cs="Times New Roman"/>
          <w:sz w:val="28"/>
          <w:szCs w:val="28"/>
        </w:rPr>
        <w:t xml:space="preserve"> об обеспечении антитеррористической защищенности объектов спорта в ходе подготовки и проведения мероприятий различного уровня;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>4)</w:t>
      </w:r>
      <w:r w:rsidRPr="00C46D30">
        <w:rPr>
          <w:rFonts w:ascii="Times New Roman" w:hAnsi="Times New Roman" w:cs="Times New Roman"/>
          <w:sz w:val="28"/>
          <w:szCs w:val="28"/>
        </w:rPr>
        <w:t xml:space="preserve"> о реализации мероприятий по противодействию идеологии терроризма на территории Нижневартовского района;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>5)</w:t>
      </w:r>
      <w:r w:rsidRPr="00C46D30">
        <w:rPr>
          <w:rFonts w:ascii="Times New Roman" w:hAnsi="Times New Roman" w:cs="Times New Roman"/>
          <w:sz w:val="28"/>
          <w:szCs w:val="28"/>
        </w:rPr>
        <w:t xml:space="preserve"> об обеспечении антитеррористической защищенности объектов образования и молодежной политики в ходе подготовки и проведения мероприятий различного уровня;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>6)</w:t>
      </w:r>
      <w:r w:rsidRPr="00C46D30">
        <w:rPr>
          <w:rFonts w:ascii="Times New Roman" w:hAnsi="Times New Roman" w:cs="Times New Roman"/>
          <w:sz w:val="28"/>
          <w:szCs w:val="28"/>
        </w:rPr>
        <w:t xml:space="preserve"> о реализации мероприятий по противодействию идеологии терроризма на территории Нижневартовского района;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>7)</w:t>
      </w:r>
      <w:r w:rsidRPr="00C46D30">
        <w:rPr>
          <w:rFonts w:ascii="Times New Roman" w:hAnsi="Times New Roman" w:cs="Times New Roman"/>
          <w:sz w:val="28"/>
          <w:szCs w:val="28"/>
        </w:rPr>
        <w:t xml:space="preserve"> об обеспечении антитеррористической защищенности объектов культуры и искусства в ходе подготовки и проведения мероприятий различного уровня;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>8)</w:t>
      </w:r>
      <w:r w:rsidRPr="00C46D30">
        <w:rPr>
          <w:rFonts w:ascii="Times New Roman" w:hAnsi="Times New Roman" w:cs="Times New Roman"/>
          <w:sz w:val="28"/>
          <w:szCs w:val="28"/>
        </w:rPr>
        <w:t xml:space="preserve"> о реализации мероприятий по противодействию идеологии терроризма на территории Нижневартовского района.</w:t>
      </w:r>
    </w:p>
    <w:p w:rsidR="0046019F" w:rsidRPr="00C46D30" w:rsidRDefault="0046019F" w:rsidP="00AC7749">
      <w:pPr>
        <w:pStyle w:val="Style2"/>
        <w:widowControl/>
        <w:tabs>
          <w:tab w:val="left" w:pos="1003"/>
        </w:tabs>
        <w:spacing w:line="240" w:lineRule="auto"/>
        <w:ind w:left="709" w:firstLine="0"/>
        <w:rPr>
          <w:rStyle w:val="FontStyle11"/>
          <w:b/>
          <w:i/>
          <w:sz w:val="28"/>
          <w:szCs w:val="28"/>
        </w:rPr>
      </w:pPr>
      <w:r w:rsidRPr="00C46D30">
        <w:rPr>
          <w:rStyle w:val="FontStyle11"/>
          <w:b/>
          <w:sz w:val="28"/>
          <w:szCs w:val="28"/>
        </w:rPr>
        <w:t xml:space="preserve">2.2) заседание </w:t>
      </w:r>
      <w:r w:rsidRPr="00C46D30">
        <w:rPr>
          <w:rStyle w:val="FontStyle11"/>
          <w:b/>
          <w:i/>
          <w:sz w:val="28"/>
          <w:szCs w:val="28"/>
        </w:rPr>
        <w:t>(протокол от «</w:t>
      </w:r>
      <w:proofErr w:type="gramStart"/>
      <w:r w:rsidRPr="00C46D30">
        <w:rPr>
          <w:rStyle w:val="FontStyle11"/>
          <w:b/>
          <w:i/>
          <w:sz w:val="28"/>
          <w:szCs w:val="28"/>
        </w:rPr>
        <w:t>22»мая</w:t>
      </w:r>
      <w:proofErr w:type="gramEnd"/>
      <w:r w:rsidRPr="00C46D30">
        <w:rPr>
          <w:rStyle w:val="FontStyle11"/>
          <w:b/>
          <w:i/>
          <w:sz w:val="28"/>
          <w:szCs w:val="28"/>
        </w:rPr>
        <w:t xml:space="preserve"> 2017 года №2)</w:t>
      </w:r>
    </w:p>
    <w:p w:rsidR="0046019F" w:rsidRPr="00C46D30" w:rsidRDefault="0046019F" w:rsidP="00AC7749">
      <w:pPr>
        <w:pStyle w:val="Style3"/>
        <w:widowControl/>
        <w:spacing w:line="240" w:lineRule="auto"/>
        <w:jc w:val="both"/>
        <w:rPr>
          <w:rStyle w:val="FontStyle11"/>
          <w:sz w:val="28"/>
          <w:szCs w:val="28"/>
          <w:u w:val="single"/>
        </w:rPr>
      </w:pPr>
      <w:r w:rsidRPr="00C46D30">
        <w:rPr>
          <w:rStyle w:val="FontStyle11"/>
          <w:sz w:val="28"/>
          <w:szCs w:val="28"/>
          <w:u w:val="single"/>
        </w:rPr>
        <w:t>Рассмотренные вопросы: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>1)</w:t>
      </w:r>
      <w:r w:rsidRPr="00C46D30">
        <w:rPr>
          <w:rFonts w:ascii="Times New Roman" w:hAnsi="Times New Roman" w:cs="Times New Roman"/>
          <w:sz w:val="28"/>
          <w:szCs w:val="28"/>
        </w:rPr>
        <w:t xml:space="preserve"> о реализации постановления Правительства Российской Федерации от 06.03.2017 № 202 «Об утверждении требований к антитеррористической </w:t>
      </w:r>
      <w:r w:rsidRPr="00C46D30">
        <w:rPr>
          <w:rFonts w:ascii="Times New Roman" w:hAnsi="Times New Roman" w:cs="Times New Roman"/>
          <w:sz w:val="28"/>
          <w:szCs w:val="28"/>
        </w:rPr>
        <w:lastRenderedPageBreak/>
        <w:t>защищенности объектов спорта и формы паспорта безопасности объектов спорта;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C46D30">
        <w:rPr>
          <w:rFonts w:ascii="Times New Roman" w:hAnsi="Times New Roman" w:cs="Times New Roman"/>
          <w:sz w:val="28"/>
          <w:szCs w:val="28"/>
        </w:rPr>
        <w:t>о соблюдении требований: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sz w:val="28"/>
          <w:szCs w:val="28"/>
        </w:rPr>
        <w:t>- федерального закона от 23 июля 2013 года № 192 – ФЗ, а также постановления Правительства РФ от 18 апреля 2014 года № 353 в период подготовки и проведения на территории Нижневартовского района официальных спортивных мероприятий;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sz w:val="28"/>
          <w:szCs w:val="28"/>
        </w:rPr>
        <w:t>- за практической реализацией заинтересованными хозяйствующими субъектами;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sz w:val="28"/>
          <w:szCs w:val="28"/>
        </w:rPr>
        <w:t>- постановлений Правительства РФ от 06 марта 2015 года № 202, от 18 апреля 2014 года № 353, приказов Министерства спорта РФ от 21 сентября 2015 года № 895 и от 30 сентября 2015 года № 921 на объектах спорта, расположенных на территории Нижневартовского района;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C46D30">
        <w:rPr>
          <w:rFonts w:ascii="Times New Roman" w:hAnsi="Times New Roman" w:cs="Times New Roman"/>
          <w:sz w:val="28"/>
          <w:szCs w:val="28"/>
        </w:rPr>
        <w:t>об обеспечении антитеррористической защищенности объектов спорта в ходе подготовки и проведения мероприятий различного уровня;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C46D30">
        <w:rPr>
          <w:rFonts w:ascii="Times New Roman" w:hAnsi="Times New Roman" w:cs="Times New Roman"/>
          <w:sz w:val="28"/>
          <w:szCs w:val="28"/>
        </w:rPr>
        <w:t>о реализации мероприятий по противодействию идеологии терроризма на территории Нижневартовского района;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C46D30">
        <w:rPr>
          <w:rFonts w:ascii="Times New Roman" w:hAnsi="Times New Roman" w:cs="Times New Roman"/>
          <w:sz w:val="28"/>
          <w:szCs w:val="28"/>
        </w:rPr>
        <w:t>об обеспечении антитеррористической защищенности объектов образования и молодежной политики в ходе подготовки и проведения мероприятий различного уровня;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Pr="00C46D30">
        <w:rPr>
          <w:rFonts w:ascii="Times New Roman" w:hAnsi="Times New Roman" w:cs="Times New Roman"/>
          <w:sz w:val="28"/>
          <w:szCs w:val="28"/>
        </w:rPr>
        <w:t>о реализации мероприятий по противодействию идеологии терроризма на территории Нижневартовского района;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 xml:space="preserve">7) </w:t>
      </w:r>
      <w:r w:rsidRPr="00C46D30">
        <w:rPr>
          <w:rFonts w:ascii="Times New Roman" w:hAnsi="Times New Roman" w:cs="Times New Roman"/>
          <w:sz w:val="28"/>
          <w:szCs w:val="28"/>
        </w:rPr>
        <w:t>об обеспечении антитеррористической защищенности объектов культуры и искусства в ходе подготовки и проведения мероприятий различного уровня;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 xml:space="preserve">8) </w:t>
      </w:r>
      <w:r w:rsidRPr="00C46D30">
        <w:rPr>
          <w:rFonts w:ascii="Times New Roman" w:hAnsi="Times New Roman" w:cs="Times New Roman"/>
          <w:sz w:val="28"/>
          <w:szCs w:val="28"/>
        </w:rPr>
        <w:t xml:space="preserve">о реализации мероприятий по противодействию идеологии терроризма на территории Нижневартовского района.  </w:t>
      </w:r>
    </w:p>
    <w:p w:rsidR="0046019F" w:rsidRPr="00C46D30" w:rsidRDefault="0046019F" w:rsidP="00AC7749">
      <w:pPr>
        <w:pStyle w:val="Default"/>
        <w:ind w:firstLine="708"/>
        <w:jc w:val="both"/>
        <w:rPr>
          <w:b/>
          <w:bCs/>
          <w:sz w:val="28"/>
          <w:szCs w:val="28"/>
        </w:rPr>
      </w:pPr>
    </w:p>
    <w:p w:rsidR="0046019F" w:rsidRPr="00C46D30" w:rsidRDefault="0046019F" w:rsidP="00AC7749">
      <w:pPr>
        <w:pStyle w:val="Default"/>
        <w:ind w:firstLine="708"/>
        <w:jc w:val="both"/>
        <w:rPr>
          <w:b/>
          <w:bCs/>
          <w:sz w:val="28"/>
          <w:szCs w:val="28"/>
        </w:rPr>
      </w:pPr>
      <w:r w:rsidRPr="00C46D30">
        <w:rPr>
          <w:b/>
          <w:bCs/>
          <w:sz w:val="28"/>
          <w:szCs w:val="28"/>
        </w:rPr>
        <w:t>3. По информационному сопровождению антитеррористической деятельности и информационному противодействию распространения идеологии терроризма</w:t>
      </w:r>
    </w:p>
    <w:p w:rsidR="0046019F" w:rsidRPr="00C46D30" w:rsidRDefault="0046019F" w:rsidP="00AC7749">
      <w:pPr>
        <w:pStyle w:val="Default"/>
        <w:ind w:firstLine="708"/>
        <w:jc w:val="both"/>
        <w:rPr>
          <w:sz w:val="28"/>
          <w:szCs w:val="28"/>
        </w:rPr>
      </w:pPr>
      <w:r w:rsidRPr="00C46D30">
        <w:rPr>
          <w:sz w:val="28"/>
          <w:szCs w:val="28"/>
        </w:rPr>
        <w:t>Руководитель рабочей группы Начальник пресс-службы администрации района Мартынова Александра Владимировна.</w:t>
      </w:r>
    </w:p>
    <w:p w:rsidR="0046019F" w:rsidRPr="00C46D30" w:rsidRDefault="0046019F" w:rsidP="00AC7749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46D30">
        <w:rPr>
          <w:color w:val="auto"/>
          <w:sz w:val="28"/>
          <w:szCs w:val="28"/>
        </w:rPr>
        <w:t>Проведено 2 заседания ПДРГ:</w:t>
      </w:r>
    </w:p>
    <w:p w:rsidR="0046019F" w:rsidRPr="00C46D30" w:rsidRDefault="0046019F" w:rsidP="00AC7749">
      <w:pPr>
        <w:pStyle w:val="Style2"/>
        <w:widowControl/>
        <w:tabs>
          <w:tab w:val="left" w:pos="0"/>
        </w:tabs>
        <w:spacing w:line="240" w:lineRule="auto"/>
        <w:ind w:firstLine="709"/>
        <w:rPr>
          <w:rStyle w:val="FontStyle11"/>
          <w:b/>
          <w:i/>
          <w:sz w:val="28"/>
          <w:szCs w:val="28"/>
        </w:rPr>
      </w:pPr>
      <w:proofErr w:type="gramStart"/>
      <w:r w:rsidRPr="00C46D30">
        <w:rPr>
          <w:b/>
          <w:sz w:val="28"/>
          <w:szCs w:val="28"/>
        </w:rPr>
        <w:t>3..</w:t>
      </w:r>
      <w:proofErr w:type="gramEnd"/>
      <w:r w:rsidRPr="00C46D30">
        <w:rPr>
          <w:sz w:val="28"/>
          <w:szCs w:val="28"/>
        </w:rPr>
        <w:t xml:space="preserve"> </w:t>
      </w:r>
      <w:r w:rsidRPr="00C46D30">
        <w:rPr>
          <w:rStyle w:val="FontStyle11"/>
          <w:b/>
          <w:sz w:val="28"/>
          <w:szCs w:val="28"/>
        </w:rPr>
        <w:t xml:space="preserve">заседание </w:t>
      </w:r>
      <w:r w:rsidRPr="00C46D30">
        <w:rPr>
          <w:rStyle w:val="FontStyle11"/>
          <w:b/>
          <w:i/>
          <w:sz w:val="28"/>
          <w:szCs w:val="28"/>
        </w:rPr>
        <w:t>(протокол от «15»марта 2017 года №1)</w:t>
      </w: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rStyle w:val="FontStyle11"/>
          <w:sz w:val="28"/>
          <w:szCs w:val="28"/>
          <w:u w:val="single"/>
        </w:rPr>
      </w:pPr>
      <w:r w:rsidRPr="00C46D30">
        <w:rPr>
          <w:rStyle w:val="FontStyle11"/>
          <w:sz w:val="28"/>
          <w:szCs w:val="28"/>
          <w:u w:val="single"/>
        </w:rPr>
        <w:t>Рассмотренные вопросы: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D30">
        <w:rPr>
          <w:rFonts w:ascii="Times New Roman" w:hAnsi="Times New Roman" w:cs="Times New Roman"/>
          <w:b/>
          <w:bCs/>
          <w:sz w:val="28"/>
          <w:szCs w:val="28"/>
        </w:rPr>
        <w:t>1)</w:t>
      </w:r>
      <w:r w:rsidRPr="00C46D30">
        <w:rPr>
          <w:rFonts w:ascii="Times New Roman" w:hAnsi="Times New Roman" w:cs="Times New Roman"/>
          <w:bCs/>
          <w:sz w:val="28"/>
          <w:szCs w:val="28"/>
        </w:rPr>
        <w:t xml:space="preserve"> О подготовке и размещении в СМИ информационных сообщений: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D30">
        <w:rPr>
          <w:rFonts w:ascii="Times New Roman" w:hAnsi="Times New Roman" w:cs="Times New Roman"/>
          <w:bCs/>
          <w:sz w:val="28"/>
          <w:szCs w:val="28"/>
        </w:rPr>
        <w:t>- о деятельности органов местного самоуправления и спецслужб по обеспечению безопасности граждан от террористических угроз;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D30">
        <w:rPr>
          <w:rFonts w:ascii="Times New Roman" w:hAnsi="Times New Roman" w:cs="Times New Roman"/>
          <w:bCs/>
          <w:sz w:val="28"/>
          <w:szCs w:val="28"/>
        </w:rPr>
        <w:t>- о работе правоохранительных органов в раскрытии преступлений по фактам заведомо ложных сообщений граждан об актах терроризма и неотвратимости наказания за их совершение (с приведением конкретных примеров);</w:t>
      </w: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bCs/>
          <w:sz w:val="28"/>
          <w:szCs w:val="28"/>
        </w:rPr>
      </w:pPr>
      <w:r w:rsidRPr="00C46D30">
        <w:rPr>
          <w:bCs/>
          <w:sz w:val="28"/>
          <w:szCs w:val="28"/>
        </w:rPr>
        <w:t xml:space="preserve">- по вопросам профилактики терроризма, пропаганды социально значимых ценностей и создания условий для мирных межнациональных и межрелигиозных (межконфессиональных) отношений, а также материалов направленного </w:t>
      </w:r>
      <w:r w:rsidRPr="00C46D30">
        <w:rPr>
          <w:bCs/>
          <w:sz w:val="28"/>
          <w:szCs w:val="28"/>
        </w:rPr>
        <w:lastRenderedPageBreak/>
        <w:t>содержания, раскрывающих технологии привлечения к террористической деятельности с использованием сети Интернет.</w:t>
      </w: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sz w:val="28"/>
          <w:szCs w:val="28"/>
        </w:rPr>
      </w:pPr>
      <w:r w:rsidRPr="00C46D30">
        <w:rPr>
          <w:b/>
          <w:sz w:val="28"/>
          <w:szCs w:val="28"/>
        </w:rPr>
        <w:t>2)</w:t>
      </w:r>
      <w:r w:rsidRPr="00C46D30">
        <w:rPr>
          <w:sz w:val="28"/>
          <w:szCs w:val="28"/>
        </w:rPr>
        <w:t xml:space="preserve"> Об участии представителей муниципальных СМИ в региональных конкурсах профессионального мастерства</w:t>
      </w: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sz w:val="28"/>
          <w:szCs w:val="28"/>
        </w:rPr>
      </w:pPr>
      <w:r w:rsidRPr="00C46D30">
        <w:rPr>
          <w:b/>
          <w:sz w:val="28"/>
          <w:szCs w:val="28"/>
        </w:rPr>
        <w:t xml:space="preserve">3) </w:t>
      </w:r>
      <w:r w:rsidRPr="00C46D30">
        <w:rPr>
          <w:sz w:val="28"/>
          <w:szCs w:val="28"/>
        </w:rPr>
        <w:t>О размещении в муниципальных СМИ информационных материалов о деятельности Антитеррористической комиссии Нижневартовского района и Оперативной группы при проведении мероприятий, направленных на повышение уровня антитеррористической защищенности объектов и населения автономного округа (в том числе при проведении антитеррористических учений и тренировок).</w:t>
      </w: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46019F" w:rsidRPr="00C46D30" w:rsidRDefault="0046019F" w:rsidP="00AC7749">
      <w:pPr>
        <w:pStyle w:val="Style2"/>
        <w:widowControl/>
        <w:tabs>
          <w:tab w:val="left" w:pos="0"/>
        </w:tabs>
        <w:spacing w:line="240" w:lineRule="auto"/>
        <w:ind w:firstLine="709"/>
        <w:rPr>
          <w:rStyle w:val="FontStyle11"/>
          <w:b/>
          <w:i/>
          <w:sz w:val="28"/>
          <w:szCs w:val="28"/>
        </w:rPr>
      </w:pPr>
      <w:r w:rsidRPr="00C46D30">
        <w:rPr>
          <w:b/>
          <w:sz w:val="28"/>
          <w:szCs w:val="28"/>
        </w:rPr>
        <w:t>3.2.</w:t>
      </w:r>
      <w:r w:rsidRPr="00C46D30">
        <w:rPr>
          <w:sz w:val="28"/>
          <w:szCs w:val="28"/>
        </w:rPr>
        <w:t xml:space="preserve"> </w:t>
      </w:r>
      <w:r w:rsidRPr="00C46D30">
        <w:rPr>
          <w:rStyle w:val="FontStyle11"/>
          <w:b/>
          <w:sz w:val="28"/>
          <w:szCs w:val="28"/>
        </w:rPr>
        <w:t xml:space="preserve">заседание </w:t>
      </w:r>
      <w:r w:rsidRPr="00C46D30">
        <w:rPr>
          <w:rStyle w:val="FontStyle11"/>
          <w:b/>
          <w:i/>
          <w:sz w:val="28"/>
          <w:szCs w:val="28"/>
        </w:rPr>
        <w:t>(протокол от «</w:t>
      </w:r>
      <w:proofErr w:type="gramStart"/>
      <w:r w:rsidRPr="00C46D30">
        <w:rPr>
          <w:rStyle w:val="FontStyle11"/>
          <w:b/>
          <w:i/>
          <w:sz w:val="28"/>
          <w:szCs w:val="28"/>
        </w:rPr>
        <w:t>22»мая</w:t>
      </w:r>
      <w:proofErr w:type="gramEnd"/>
      <w:r w:rsidRPr="00C46D30">
        <w:rPr>
          <w:rStyle w:val="FontStyle11"/>
          <w:b/>
          <w:i/>
          <w:sz w:val="28"/>
          <w:szCs w:val="28"/>
        </w:rPr>
        <w:t xml:space="preserve"> 2017 года №2)</w:t>
      </w: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rStyle w:val="FontStyle11"/>
          <w:sz w:val="28"/>
          <w:szCs w:val="28"/>
          <w:u w:val="single"/>
        </w:rPr>
      </w:pP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rStyle w:val="FontStyle11"/>
          <w:sz w:val="28"/>
          <w:szCs w:val="28"/>
          <w:u w:val="single"/>
        </w:rPr>
      </w:pPr>
      <w:r w:rsidRPr="00C46D30">
        <w:rPr>
          <w:rStyle w:val="FontStyle11"/>
          <w:sz w:val="28"/>
          <w:szCs w:val="28"/>
          <w:u w:val="single"/>
        </w:rPr>
        <w:t>Рассмотренные вопросы:</w:t>
      </w: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rStyle w:val="FontStyle11"/>
          <w:b/>
          <w:sz w:val="28"/>
          <w:szCs w:val="28"/>
          <w:u w:val="single"/>
        </w:rPr>
      </w:pP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sz w:val="28"/>
          <w:szCs w:val="28"/>
        </w:rPr>
      </w:pPr>
      <w:r w:rsidRPr="00C46D30">
        <w:rPr>
          <w:b/>
          <w:sz w:val="28"/>
          <w:szCs w:val="28"/>
        </w:rPr>
        <w:t xml:space="preserve">1) </w:t>
      </w:r>
      <w:r w:rsidRPr="00C46D30">
        <w:rPr>
          <w:sz w:val="28"/>
          <w:szCs w:val="28"/>
        </w:rPr>
        <w:t>Об исполнении ранее принятых решений постоянно действующей рабочей группы АТК Нижневартовского района по информационному сопровождению антитеррористической деятельности и информационному противодействию распространения идеологии терроризма;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D30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C46D30">
        <w:rPr>
          <w:rFonts w:ascii="Times New Roman" w:hAnsi="Times New Roman" w:cs="Times New Roman"/>
          <w:bCs/>
          <w:sz w:val="28"/>
          <w:szCs w:val="28"/>
        </w:rPr>
        <w:t>О подготовке и размещении в СМИ информационных сообщений: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D30">
        <w:rPr>
          <w:rFonts w:ascii="Times New Roman" w:hAnsi="Times New Roman" w:cs="Times New Roman"/>
          <w:bCs/>
          <w:sz w:val="28"/>
          <w:szCs w:val="28"/>
        </w:rPr>
        <w:t>- о деятельности органов местного самоуправления и спецслужб по обеспечению безопасности граждан от террористических угроз;</w:t>
      </w:r>
    </w:p>
    <w:p w:rsidR="0046019F" w:rsidRPr="00C46D30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D30">
        <w:rPr>
          <w:rFonts w:ascii="Times New Roman" w:hAnsi="Times New Roman" w:cs="Times New Roman"/>
          <w:bCs/>
          <w:sz w:val="28"/>
          <w:szCs w:val="28"/>
        </w:rPr>
        <w:t>- о работе правоохранительных органов в раскрытии преступлений по фактам заведомо ложных сообщений граждан об актах терроризма и неотвратимости наказания за их совершение (с приведением конкретных примеров);</w:t>
      </w: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bCs/>
          <w:sz w:val="28"/>
          <w:szCs w:val="28"/>
        </w:rPr>
      </w:pPr>
      <w:r w:rsidRPr="00C46D30">
        <w:rPr>
          <w:bCs/>
          <w:sz w:val="28"/>
          <w:szCs w:val="28"/>
        </w:rPr>
        <w:t>- по вопросам профилактики терроризма, пропаганды социально значимых ценностей и создания условий для мирных межнациональных и межрелигиозных (межконфессиональных) отношений, а также материалов направленного содержания, раскрывающих технологии привлечения к террористической деятельности с использованием сети Интернет.</w:t>
      </w: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sz w:val="28"/>
          <w:szCs w:val="28"/>
        </w:rPr>
      </w:pPr>
      <w:r w:rsidRPr="00C46D30">
        <w:rPr>
          <w:b/>
          <w:sz w:val="28"/>
          <w:szCs w:val="28"/>
        </w:rPr>
        <w:t>3)</w:t>
      </w:r>
      <w:r w:rsidRPr="00C46D30">
        <w:rPr>
          <w:sz w:val="28"/>
          <w:szCs w:val="28"/>
        </w:rPr>
        <w:t xml:space="preserve"> Об участии представителей муниципальных СМИ в региональных конкурсах профессионального мастерства</w:t>
      </w:r>
    </w:p>
    <w:p w:rsidR="0046019F" w:rsidRPr="00C46D30" w:rsidRDefault="0046019F" w:rsidP="00AC7749">
      <w:pPr>
        <w:pStyle w:val="Style3"/>
        <w:widowControl/>
        <w:spacing w:line="240" w:lineRule="auto"/>
        <w:ind w:firstLine="709"/>
        <w:jc w:val="both"/>
        <w:rPr>
          <w:sz w:val="28"/>
          <w:szCs w:val="28"/>
        </w:rPr>
      </w:pPr>
      <w:r w:rsidRPr="00C46D30">
        <w:rPr>
          <w:b/>
          <w:sz w:val="28"/>
          <w:szCs w:val="28"/>
        </w:rPr>
        <w:t xml:space="preserve">4) </w:t>
      </w:r>
      <w:r w:rsidRPr="00C46D30">
        <w:rPr>
          <w:sz w:val="28"/>
          <w:szCs w:val="28"/>
        </w:rPr>
        <w:t>О размещении в муниципальных СМИ информационных материалов о деятельности Антитеррористической комиссии Нижневартовского района и Оперативной группы при проведении мероприятий, направленных на повышение уровня антитеррористической защищенности объектов и населения автономного округа (в том числе при проведении антитеррористических учений и тренировок).</w:t>
      </w:r>
    </w:p>
    <w:p w:rsidR="0046019F" w:rsidRPr="00C46D30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D30">
        <w:rPr>
          <w:rFonts w:ascii="Times New Roman" w:hAnsi="Times New Roman" w:cs="Times New Roman"/>
          <w:sz w:val="28"/>
          <w:szCs w:val="28"/>
        </w:rPr>
        <w:t xml:space="preserve">План работы рабочих групп на 2017 год </w:t>
      </w:r>
      <w:r w:rsidRPr="00C46D30">
        <w:rPr>
          <w:rFonts w:ascii="Times New Roman" w:hAnsi="Times New Roman" w:cs="Times New Roman"/>
          <w:bCs/>
          <w:sz w:val="28"/>
          <w:szCs w:val="28"/>
        </w:rPr>
        <w:t xml:space="preserve">утвержден решением </w:t>
      </w:r>
      <w:r w:rsidRPr="00C46D30">
        <w:rPr>
          <w:rFonts w:ascii="Times New Roman" w:hAnsi="Times New Roman" w:cs="Times New Roman"/>
          <w:sz w:val="28"/>
          <w:szCs w:val="28"/>
        </w:rPr>
        <w:t>совместного заседания Антитеррористической комиссии Нижневартовского района и Оперативной группы в Нижневартовском районе</w:t>
      </w:r>
      <w:r w:rsidRPr="00C46D30">
        <w:rPr>
          <w:rFonts w:ascii="Times New Roman" w:hAnsi="Times New Roman" w:cs="Times New Roman"/>
          <w:i/>
          <w:sz w:val="28"/>
          <w:szCs w:val="28"/>
        </w:rPr>
        <w:t xml:space="preserve"> (протокол от 16.12.2016 № № 37/29)</w:t>
      </w:r>
      <w:r w:rsidRPr="00C46D30">
        <w:rPr>
          <w:rFonts w:ascii="Times New Roman" w:hAnsi="Times New Roman" w:cs="Times New Roman"/>
          <w:sz w:val="28"/>
          <w:szCs w:val="28"/>
        </w:rPr>
        <w:t>.</w:t>
      </w:r>
    </w:p>
    <w:p w:rsidR="00AA0ED5" w:rsidRDefault="00AA0ED5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br w:type="page"/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</w:p>
    <w:p w:rsidR="0046019F" w:rsidRPr="00AB1FD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B1FD2">
        <w:rPr>
          <w:rFonts w:ascii="Times New Roman" w:hAnsi="Times New Roman" w:cs="Times New Roman"/>
          <w:i/>
          <w:sz w:val="28"/>
          <w:szCs w:val="28"/>
          <w:lang w:eastAsia="ru-RU"/>
        </w:rPr>
        <w:t>Сведения о рассмотренных в ходе заседаний иных коллегиальных и совещательных органов муниципального образования в 1 полугодии 2017 года вопросов в части, касающейся противодействия идеологии терроризма (указывать формулировку вопроса, сколько и какие должностные лица заслушаны по указанному вопросу, дата и номер протокола заседания коллегиального (совещательного) органа МО);</w:t>
      </w:r>
    </w:p>
    <w:p w:rsidR="0046019F" w:rsidRPr="00AB1FD2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6019F" w:rsidRPr="00AB1FD2" w:rsidRDefault="0046019F" w:rsidP="00AA0E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1A1A1A"/>
          <w:sz w:val="28"/>
          <w:szCs w:val="28"/>
        </w:rPr>
      </w:pPr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>Заседание координационного совета по вопросам взаимодействия администрации района с национально-культурными и религиозными объединениями района (</w:t>
      </w:r>
      <w:r w:rsidRPr="00AB1FD2">
        <w:rPr>
          <w:rFonts w:ascii="Times New Roman" w:hAnsi="Times New Roman" w:cs="Times New Roman"/>
          <w:bCs/>
          <w:i/>
          <w:color w:val="1A1A1A"/>
          <w:sz w:val="28"/>
          <w:szCs w:val="28"/>
        </w:rPr>
        <w:t>протокол № 1 от 31.03.2017</w:t>
      </w:r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>).</w:t>
      </w: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AB1FD2">
        <w:rPr>
          <w:rFonts w:ascii="Times New Roman" w:hAnsi="Times New Roman" w:cs="Times New Roman"/>
          <w:b/>
          <w:color w:val="1A1A1A"/>
          <w:sz w:val="28"/>
          <w:szCs w:val="28"/>
        </w:rPr>
        <w:t>Вопрос №1 -</w:t>
      </w:r>
      <w:r w:rsidRPr="00AB1FD2">
        <w:rPr>
          <w:rFonts w:ascii="Times New Roman" w:hAnsi="Times New Roman" w:cs="Times New Roman"/>
          <w:color w:val="1A1A1A"/>
          <w:sz w:val="28"/>
          <w:szCs w:val="28"/>
        </w:rPr>
        <w:t xml:space="preserve"> О мероприятиях района с участием представителей различных этнических групп, проживающих в районе, социально-культурной адаптации граждан, прибывших на территорию района из иностранных государств.</w:t>
      </w: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AB1FD2">
        <w:rPr>
          <w:rFonts w:ascii="Times New Roman" w:hAnsi="Times New Roman" w:cs="Times New Roman"/>
          <w:color w:val="1A1A1A"/>
          <w:sz w:val="28"/>
          <w:szCs w:val="28"/>
        </w:rPr>
        <w:t>Заслушаны:</w:t>
      </w: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1A1A1A"/>
          <w:sz w:val="28"/>
          <w:szCs w:val="28"/>
        </w:rPr>
      </w:pPr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>Алексеенок Нэля Витальевна, начальник управления культуры администрации района;</w:t>
      </w: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1A1A1A"/>
          <w:sz w:val="28"/>
          <w:szCs w:val="28"/>
        </w:rPr>
      </w:pPr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>Соколова Татьяна Семеновна, председатель Общины коренных малочисленных народов Севера «Туесок».</w:t>
      </w: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AB1FD2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Вопрос №2 - </w:t>
      </w:r>
      <w:r w:rsidRPr="00AB1FD2">
        <w:rPr>
          <w:rFonts w:ascii="Times New Roman" w:hAnsi="Times New Roman" w:cs="Times New Roman"/>
          <w:color w:val="1A1A1A"/>
          <w:sz w:val="28"/>
          <w:szCs w:val="28"/>
        </w:rPr>
        <w:t>О роли Местной религиозной организации «Православный Приход храма в честь святителя Николая, архиепископа Мир Ликийских, чудотворца» пгт, Излучинск в достижении межнационального согласия;</w:t>
      </w: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AB1FD2">
        <w:rPr>
          <w:rFonts w:ascii="Times New Roman" w:hAnsi="Times New Roman" w:cs="Times New Roman"/>
          <w:color w:val="1A1A1A"/>
          <w:sz w:val="28"/>
          <w:szCs w:val="28"/>
        </w:rPr>
        <w:t>О роли местной мусульманской религиозной организации гп. Излучинск в достижении межнационального согласия.</w:t>
      </w: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AB1FD2">
        <w:rPr>
          <w:rFonts w:ascii="Times New Roman" w:hAnsi="Times New Roman" w:cs="Times New Roman"/>
          <w:color w:val="1A1A1A"/>
          <w:sz w:val="28"/>
          <w:szCs w:val="28"/>
        </w:rPr>
        <w:t>Заслушаны:</w:t>
      </w: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1A1A1A"/>
          <w:sz w:val="28"/>
          <w:szCs w:val="28"/>
        </w:rPr>
      </w:pPr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 xml:space="preserve">Болотов Юрий Владимирович (отец Георгий), настоятель местной религиозной организации «Православный Приход храма в честь святителя Николая, архиепископа Мир Ликийских, чудотворца» пгт. </w:t>
      </w:r>
      <w:r w:rsidRPr="00AB1FD2">
        <w:rPr>
          <w:rFonts w:ascii="Times New Roman" w:hAnsi="Times New Roman" w:cs="Times New Roman"/>
          <w:color w:val="1A1A1A"/>
          <w:sz w:val="28"/>
          <w:szCs w:val="28"/>
        </w:rPr>
        <w:t>Излу</w:t>
      </w:r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>чинск;</w:t>
      </w: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1A1A1A"/>
          <w:sz w:val="28"/>
          <w:szCs w:val="28"/>
        </w:rPr>
      </w:pPr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 xml:space="preserve">Усманов Радик </w:t>
      </w:r>
      <w:proofErr w:type="spellStart"/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>Гамильевич</w:t>
      </w:r>
      <w:proofErr w:type="spellEnd"/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 xml:space="preserve">, имам-хатыб местной </w:t>
      </w:r>
      <w:r w:rsidRPr="00AB1FD2">
        <w:rPr>
          <w:rFonts w:ascii="Times New Roman" w:hAnsi="Times New Roman" w:cs="Times New Roman"/>
          <w:color w:val="1A1A1A"/>
          <w:sz w:val="28"/>
          <w:szCs w:val="28"/>
        </w:rPr>
        <w:t>му</w:t>
      </w:r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 xml:space="preserve">сульманской религиозной организации городского </w:t>
      </w:r>
      <w:r w:rsidRPr="00AB1FD2">
        <w:rPr>
          <w:rFonts w:ascii="Times New Roman" w:hAnsi="Times New Roman" w:cs="Times New Roman"/>
          <w:color w:val="1A1A1A"/>
          <w:sz w:val="28"/>
          <w:szCs w:val="28"/>
        </w:rPr>
        <w:t>по</w:t>
      </w:r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>селения Излучинск.</w:t>
      </w: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AB1FD2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Вопрос №4 - </w:t>
      </w:r>
      <w:r w:rsidRPr="00AB1FD2">
        <w:rPr>
          <w:rFonts w:ascii="Times New Roman" w:hAnsi="Times New Roman" w:cs="Times New Roman"/>
          <w:color w:val="1A1A1A"/>
          <w:sz w:val="28"/>
          <w:szCs w:val="28"/>
        </w:rPr>
        <w:t>Об освещении в средствах массовой информации района деятельности национально-культурных и религиозных объединений района в сфере гармонизации межнациональных отношений и профилактики экстремизма.</w:t>
      </w:r>
    </w:p>
    <w:p w:rsidR="0046019F" w:rsidRPr="00AB1FD2" w:rsidRDefault="0046019F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1FD2">
        <w:rPr>
          <w:rFonts w:ascii="Times New Roman" w:hAnsi="Times New Roman" w:cs="Times New Roman"/>
          <w:color w:val="1A1A1A"/>
          <w:sz w:val="28"/>
          <w:szCs w:val="28"/>
        </w:rPr>
        <w:t xml:space="preserve">Заслушана </w:t>
      </w:r>
      <w:r w:rsidRPr="00AB1FD2">
        <w:rPr>
          <w:rFonts w:ascii="Times New Roman" w:hAnsi="Times New Roman" w:cs="Times New Roman"/>
          <w:bCs/>
          <w:color w:val="1A1A1A"/>
          <w:sz w:val="28"/>
          <w:szCs w:val="28"/>
        </w:rPr>
        <w:t>Мартынова Александра Владимировна, начальник пресс-службы администрации района.</w:t>
      </w:r>
    </w:p>
    <w:p w:rsidR="0046019F" w:rsidRPr="00F85E1B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6019F" w:rsidRPr="00AB1FD2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B1FD2">
        <w:rPr>
          <w:rFonts w:ascii="Times New Roman" w:hAnsi="Times New Roman" w:cs="Times New Roman"/>
          <w:i/>
          <w:sz w:val="28"/>
          <w:szCs w:val="28"/>
          <w:lang w:eastAsia="ru-RU"/>
        </w:rPr>
        <w:t>Сведения о проведении анализа реализации мероприятий «Комплексного плана ХМАО – Югры» за 1 полугодие 2017года (п. 1.26. Комплексного плана)</w:t>
      </w:r>
    </w:p>
    <w:p w:rsidR="0046019F" w:rsidRDefault="0046019F" w:rsidP="00AC774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019F" w:rsidRPr="00626C01" w:rsidRDefault="0046019F" w:rsidP="00AC774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6C01">
        <w:rPr>
          <w:rFonts w:ascii="Times New Roman" w:hAnsi="Times New Roman" w:cs="Times New Roman"/>
          <w:sz w:val="28"/>
          <w:szCs w:val="28"/>
          <w:lang w:eastAsia="ru-RU"/>
        </w:rPr>
        <w:t xml:space="preserve">На официальном сайте администрации Нижневартовского района регулярно размещаются материалы с заседаний антитеррористической комиссии и оперативной группы в Нижневартовском районе. На каждом совместном заседании АТК приглашаются и </w:t>
      </w:r>
      <w:proofErr w:type="spellStart"/>
      <w:r w:rsidRPr="00626C01">
        <w:rPr>
          <w:rFonts w:ascii="Times New Roman" w:hAnsi="Times New Roman" w:cs="Times New Roman"/>
          <w:sz w:val="28"/>
          <w:szCs w:val="28"/>
          <w:lang w:eastAsia="ru-RU"/>
        </w:rPr>
        <w:t>присутсвуют</w:t>
      </w:r>
      <w:proofErr w:type="spellEnd"/>
      <w:r w:rsidRPr="00626C01">
        <w:rPr>
          <w:rFonts w:ascii="Times New Roman" w:hAnsi="Times New Roman" w:cs="Times New Roman"/>
          <w:sz w:val="28"/>
          <w:szCs w:val="28"/>
          <w:lang w:eastAsia="ru-RU"/>
        </w:rPr>
        <w:t xml:space="preserve"> телекомпания «</w:t>
      </w:r>
      <w:proofErr w:type="spellStart"/>
      <w:r w:rsidRPr="00626C01">
        <w:rPr>
          <w:rFonts w:ascii="Times New Roman" w:hAnsi="Times New Roman" w:cs="Times New Roman"/>
          <w:sz w:val="28"/>
          <w:szCs w:val="28"/>
          <w:lang w:eastAsia="ru-RU"/>
        </w:rPr>
        <w:t>ТНР</w:t>
      </w:r>
      <w:proofErr w:type="spellEnd"/>
      <w:r w:rsidRPr="00626C01">
        <w:rPr>
          <w:rFonts w:ascii="Times New Roman" w:hAnsi="Times New Roman" w:cs="Times New Roman"/>
          <w:sz w:val="28"/>
          <w:szCs w:val="28"/>
          <w:lang w:eastAsia="ru-RU"/>
        </w:rPr>
        <w:t xml:space="preserve">», главный редактор газеты «Новости Приобья», которые освещают в СМИ района итоги </w:t>
      </w:r>
      <w:r w:rsidRPr="00626C0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проведенных заседаний.</w:t>
      </w:r>
    </w:p>
    <w:p w:rsidR="0046019F" w:rsidRDefault="0046019F" w:rsidP="00AC7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МО МВД России «Нижневартовский» - </w:t>
      </w:r>
      <w:r w:rsidRPr="00626C01">
        <w:rPr>
          <w:rFonts w:ascii="Times New Roman" w:hAnsi="Times New Roman" w:cs="Times New Roman"/>
          <w:sz w:val="28"/>
          <w:szCs w:val="28"/>
        </w:rPr>
        <w:t>20.04.2017 года информационное агентство «Мы Покачи»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C0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информационный материал - </w:t>
      </w:r>
      <w:r w:rsidRPr="00626C01">
        <w:rPr>
          <w:rFonts w:ascii="Times New Roman" w:hAnsi="Times New Roman" w:cs="Times New Roman"/>
          <w:sz w:val="28"/>
          <w:szCs w:val="28"/>
        </w:rPr>
        <w:t xml:space="preserve">«72ой День Победы с новыми традициями. В г. Покачи идет подготовка к 9 мая» Заседание административной комиссии по подготовке к 1 и 9 мая в г. Покачи с участием </w:t>
      </w:r>
      <w:proofErr w:type="spellStart"/>
      <w:r w:rsidRPr="00626C01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Pr="00626C01">
        <w:rPr>
          <w:rFonts w:ascii="Times New Roman" w:hAnsi="Times New Roman" w:cs="Times New Roman"/>
          <w:sz w:val="28"/>
          <w:szCs w:val="28"/>
        </w:rPr>
        <w:t xml:space="preserve"> начальника ОП №3 МОМВД России «Нижневартовский»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br w:type="page"/>
      </w:r>
    </w:p>
    <w:p w:rsidR="0046019F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sectPr w:rsidR="0046019F" w:rsidSect="0046019F">
          <w:pgSz w:w="11906" w:h="16838"/>
          <w:pgMar w:top="851" w:right="566" w:bottom="1134" w:left="1701" w:header="708" w:footer="708" w:gutter="0"/>
          <w:cols w:space="708"/>
          <w:docGrid w:linePitch="360"/>
        </w:sectPr>
      </w:pP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 w:rsidRPr="00D14792"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lastRenderedPageBreak/>
        <w:t xml:space="preserve">РАЗДЕЛ </w:t>
      </w:r>
      <w:r w:rsidRPr="00D14792">
        <w:rPr>
          <w:rFonts w:ascii="Times New Roman" w:eastAsia="Calibri" w:hAnsi="Times New Roman" w:cs="Times New Roman"/>
          <w:b/>
          <w:sz w:val="28"/>
          <w:szCs w:val="28"/>
          <w:u w:val="single"/>
          <w:lang w:val="en-US" w:eastAsia="ar-SA"/>
        </w:rPr>
        <w:t>III</w:t>
      </w: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D1479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Сведения о реализации мероприятий Комплексного плана</w:t>
      </w:r>
    </w:p>
    <w:p w:rsidR="0046019F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D1479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за </w:t>
      </w: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</w:t>
      </w:r>
      <w:r w:rsidRPr="00D1479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полугодие 20</w:t>
      </w: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17</w:t>
      </w:r>
      <w:r w:rsidRPr="00D1479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года</w:t>
      </w: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f3"/>
        <w:tblW w:w="15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17"/>
        <w:gridCol w:w="3511"/>
        <w:gridCol w:w="10521"/>
      </w:tblGrid>
      <w:tr w:rsidR="0046019F" w:rsidRPr="001B2E9F" w:rsidTr="0023500E">
        <w:trPr>
          <w:tblHeader/>
        </w:trPr>
        <w:tc>
          <w:tcPr>
            <w:tcW w:w="993" w:type="dxa"/>
            <w:gridSpan w:val="2"/>
            <w:vAlign w:val="center"/>
          </w:tcPr>
          <w:p w:rsidR="0046019F" w:rsidRPr="001B2E9F" w:rsidRDefault="0046019F" w:rsidP="00AC774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10" w:type="dxa"/>
            <w:vAlign w:val="center"/>
          </w:tcPr>
          <w:p w:rsidR="0046019F" w:rsidRPr="001B2E9F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деятельности</w:t>
            </w:r>
          </w:p>
        </w:tc>
      </w:tr>
      <w:tr w:rsidR="0046019F" w:rsidRPr="001B2E9F" w:rsidTr="0023500E">
        <w:tc>
          <w:tcPr>
            <w:tcW w:w="15025" w:type="dxa"/>
            <w:gridSpan w:val="4"/>
            <w:vAlign w:val="center"/>
          </w:tcPr>
          <w:p w:rsidR="0046019F" w:rsidRPr="001B2E9F" w:rsidRDefault="0046019F" w:rsidP="00AC7749">
            <w:pPr>
              <w:pStyle w:val="20"/>
              <w:shd w:val="clear" w:color="auto" w:fill="auto"/>
              <w:spacing w:line="240" w:lineRule="auto"/>
              <w:ind w:right="34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1. 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</w:t>
            </w:r>
          </w:p>
        </w:tc>
      </w:tr>
      <w:tr w:rsidR="0046019F" w:rsidRPr="001B2E9F" w:rsidTr="0023500E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Привлечение квалифицированных специалистов (коллективов), в том числе постоянно работающих в сети Интернет, к работе по оказанию адресного профилактического воздействия на категории лиц, наиболее подверженных или уже попавших под воздействие идеологии терроризма (молодежь, лица, получившие религиозное, преимущественно исламское, образование за рубежом; преступники, отбывшие наказание за террористическую (экстремистскую) деятельность; родственники членов бандподполья)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widowControl w:val="0"/>
              <w:spacing w:after="0" w:line="240" w:lineRule="auto"/>
              <w:ind w:firstLine="491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целью  недопущения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распространения литературы, листовок, плакатов экстремистского толка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МАУ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«Межпоселенческая библиотека» в 1 полугодии </w:t>
            </w:r>
            <w:r w:rsidRPr="001B2E9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проведено 53 проверки карточного и электронного каталогов, электронных документов  и интернет – ресурсов. 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В результате проверок информация, включенная в федеральный список экстремистских материалов, не выявлена.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На территории обслуживания МОМВД России «Нижневартовский» лиц, указанных категорий не выявлено, сотрудниками адресное профилактическое воздействие не оказывалось. Проводится комплекс мероприятий по выявлению лиц данной категории. В 1 полугодии 2017 года на постоянной основе проводилась профилактическая работа среди населения. Общественность ориентирована на своевременное информирование правоохранительных структур о лицах вынашивающих намерения на публичные призывы к осуществлению экстремисткой деятельности. С личным составом проводятся занятия по повышению готовности и своевременного реагирования на факты выявления и последующего устранения причин и условий, способствующих осуществлению экстремисткой деятельности, выявление, предупреждение и пресечение экстремисткой деятельности общественных и религиозных объединений, иных организаций. Фактов создания финансирования радикальных организаций любого направления, публикаций и пропаганды идей насилия, национальной, расовой розни, допускающих иные нарушения действующего законодательства на территории Нижневартовского района не установлено.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19F" w:rsidRPr="001B2E9F" w:rsidTr="0023500E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1.2.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Обеспечение проведения «круглых столов», рабочих встреч с участием представителей национальных этнических диаспор, </w:t>
            </w:r>
            <w:r w:rsidRPr="001B2E9F">
              <w:rPr>
                <w:sz w:val="24"/>
                <w:szCs w:val="24"/>
              </w:rPr>
              <w:lastRenderedPageBreak/>
              <w:t>религиозных конфессий, представителей средств массовой информации и органов местного самоуправления района по обсуждению возникающих межнациональных противоречий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autoSpaceDE w:val="0"/>
              <w:autoSpaceDN w:val="0"/>
              <w:adjustRightInd w:val="0"/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1 полугодие 2017 года организованы и проведены мероприятия:</w:t>
            </w:r>
          </w:p>
          <w:p w:rsidR="0046019F" w:rsidRPr="001B2E9F" w:rsidRDefault="0046019F" w:rsidP="00AC7749">
            <w:pPr>
              <w:autoSpaceDE w:val="0"/>
              <w:autoSpaceDN w:val="0"/>
              <w:adjustRightInd w:val="0"/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круглые столы по темам: «Будущее детей в наших руках», «Чтобы не случилось беды», «Безопасный интернет» (384 человека);</w:t>
            </w:r>
          </w:p>
          <w:p w:rsidR="0046019F" w:rsidRPr="001B2E9F" w:rsidRDefault="0046019F" w:rsidP="00AC7749">
            <w:pPr>
              <w:autoSpaceDE w:val="0"/>
              <w:autoSpaceDN w:val="0"/>
              <w:adjustRightInd w:val="0"/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конференция отцов «Простыми словами о важном» с участием представителей Нижневартовского районного местного отделения Всероссийской общественной организации «Молодая Гвардия Единой России», общественной организации «Боевое братство» (136 человек); </w:t>
            </w:r>
          </w:p>
          <w:p w:rsidR="0046019F" w:rsidRPr="001B2E9F" w:rsidRDefault="0046019F" w:rsidP="00AC7749">
            <w:pPr>
              <w:autoSpaceDE w:val="0"/>
              <w:autoSpaceDN w:val="0"/>
              <w:adjustRightInd w:val="0"/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лекторий для родителей «Жизнь дана нам одна» с участием Останина А.Б., члена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«Боевое Братство» (73 человека);</w:t>
            </w:r>
          </w:p>
          <w:p w:rsidR="0046019F" w:rsidRPr="001B2E9F" w:rsidRDefault="0046019F" w:rsidP="00AC7749">
            <w:pPr>
              <w:autoSpaceDE w:val="0"/>
              <w:autoSpaceDN w:val="0"/>
              <w:adjustRightInd w:val="0"/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по теме «О мерах по обеспечению защиты прав и законных интересов несовершеннолетних, обучающихся и воспитанников образовательного учреждения» с приглашением в том числе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«Боевое братство»,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ветеранов войны и труда, ветеранов боевых действий и Вооруженных Сил, инвалидов и пенсионеров Нижневартовского района (463 человека); 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встречи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со специалистов БУ ХМАО-Югры «Центр социальной адаптации «Феникс» по теме «В плену иллюзий. Обманутые судьбы» (38 человек).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Проведено 2 заседания постоянно действующей рабочей группы по информационному сопровождению антитеррористической деятельности и информационному противодействию распространения идеологии терроризма.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46019F" w:rsidRPr="001B2E9F" w:rsidRDefault="0046019F" w:rsidP="00AC7749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19F" w:rsidRPr="001B2E9F" w:rsidTr="00450736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1.3.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Организация подготовки и размещения на телевидении Нижневартовского района и радиостанциях в районе специализированных передач по вопросам профилактики терроризма, пропаганды социально значимых ценностей и создания условий для мирных межнациональных и межрелигиозных (межконфессиональных) отношений, а также материалов направленного содержания, раскрывающих технологии привлечения молодежи к террористической деятельности </w:t>
            </w:r>
            <w:r w:rsidRPr="001B2E9F">
              <w:rPr>
                <w:sz w:val="24"/>
                <w:szCs w:val="24"/>
              </w:rPr>
              <w:lastRenderedPageBreak/>
              <w:t>с использованием сети «Интернет»</w:t>
            </w:r>
          </w:p>
        </w:tc>
        <w:tc>
          <w:tcPr>
            <w:tcW w:w="10522" w:type="dxa"/>
          </w:tcPr>
          <w:p w:rsidR="0046019F" w:rsidRPr="001B2E9F" w:rsidRDefault="0046019F" w:rsidP="00AC7749">
            <w:pPr>
              <w:widowControl w:val="0"/>
              <w:spacing w:after="0" w:line="240" w:lineRule="auto"/>
              <w:ind w:left="113" w:firstLine="3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газете «Новости Приобья» опубликовано 7 информационных материалов; в эфире Телевидения Нижневартовского района вышло 19 новостных сюжетов (эфирная справка прилагается).</w:t>
            </w:r>
          </w:p>
          <w:p w:rsidR="0046019F" w:rsidRPr="001B2E9F" w:rsidRDefault="0046019F" w:rsidP="00AC7749">
            <w:pPr>
              <w:spacing w:after="0" w:line="240" w:lineRule="auto"/>
              <w:ind w:left="113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Старшим специалистом по работе со СМИ МОМВД России «Нижневартовский» организовано и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размещено  45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по профилактике терроризма, пропаганде социально значимых ценностей и создания условий для мирных межнациональных и межрелигиозных (межконфессиональных) отношений, из них:</w:t>
            </w:r>
          </w:p>
          <w:p w:rsidR="0046019F" w:rsidRPr="001B2E9F" w:rsidRDefault="0046019F" w:rsidP="00AC7749">
            <w:pPr>
              <w:spacing w:after="0" w:line="240" w:lineRule="auto"/>
              <w:ind w:left="113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телевидение – 10;</w:t>
            </w:r>
          </w:p>
          <w:p w:rsidR="0046019F" w:rsidRPr="001B2E9F" w:rsidRDefault="0046019F" w:rsidP="00AC7749">
            <w:pPr>
              <w:spacing w:after="0" w:line="240" w:lineRule="auto"/>
              <w:ind w:left="113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радиостанции – 32;</w:t>
            </w:r>
          </w:p>
          <w:p w:rsidR="0046019F" w:rsidRPr="001B2E9F" w:rsidRDefault="0046019F" w:rsidP="00AC7749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печать – 3.</w:t>
            </w:r>
          </w:p>
        </w:tc>
      </w:tr>
      <w:tr w:rsidR="0046019F" w:rsidRPr="001B2E9F" w:rsidTr="00330CA6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1.4.</w:t>
            </w:r>
          </w:p>
        </w:tc>
        <w:tc>
          <w:tcPr>
            <w:tcW w:w="3511" w:type="dxa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Реализация с участием руководителей и представителей исламских религиозных организаций мер по профилактике распространения среди мусульман идеологии терроризма и экстремизма (проведение встреч, выступлений, бесед)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Сотрудниками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ОУР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МОМВД России «Нижневартовский», совместно с сотрудниками 2 отдела СХМАО РУ ФСБ по Тюменской области, на постоянной основе проводятся рабочие встречи с руководителями исламских организаций, а именно:</w:t>
            </w:r>
          </w:p>
          <w:p w:rsidR="0046019F" w:rsidRPr="001B2E9F" w:rsidRDefault="0046019F" w:rsidP="00AC7749">
            <w:pPr>
              <w:pStyle w:val="a7"/>
              <w:numPr>
                <w:ilvl w:val="0"/>
                <w:numId w:val="9"/>
              </w:numPr>
              <w:suppressAutoHyphens/>
              <w:spacing w:after="0" w:line="240" w:lineRule="auto"/>
              <w:ind w:left="142" w:firstLine="33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Местной мусульманской религиозной организацией г. Покачи – имам Рустам-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хазрат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Рахматулла;</w:t>
            </w:r>
          </w:p>
          <w:p w:rsidR="0046019F" w:rsidRPr="001B2E9F" w:rsidRDefault="0046019F" w:rsidP="00AC7749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Местной религиозной мусульманской организацией «Махалля» г.п. Новоаганск – имам-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хатыбом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Абдилазовым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46019F" w:rsidRPr="001B2E9F" w:rsidRDefault="0046019F" w:rsidP="00AC7749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6019F" w:rsidRPr="001B2E9F" w:rsidRDefault="0046019F" w:rsidP="00AC7749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На все мероприятия проводимые на территории городского поселения Новоаганск 23 февраля, 8 марта, национальные праздники (прилет серой Вороны, праздник Охотника и оленевода),  1 мая День Весны и Труда, День победы в Великой Отечественной Войне 1941-1945 годов 9 мая, День поселка, приглашался для участия во встречах и был выступающим имам хатыб местной мусульманской религиозной организации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Абдилазов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И.А., 15.03.2017 принимал участие в  заседании межведомственной комиссии по противодействию экстремистской деятельности и Консультативного Совета по межнациональным отношениям при администрации городского поселения Новоаганск.</w:t>
            </w:r>
          </w:p>
          <w:p w:rsidR="0046019F" w:rsidRPr="001B2E9F" w:rsidRDefault="0046019F" w:rsidP="00AC7749">
            <w:pPr>
              <w:pStyle w:val="Default"/>
              <w:jc w:val="both"/>
              <w:rPr>
                <w:color w:val="auto"/>
              </w:rPr>
            </w:pPr>
            <w:r w:rsidRPr="001B2E9F">
              <w:rPr>
                <w:color w:val="auto"/>
              </w:rPr>
              <w:t>Администрацией городского поселения Излучинск 05.04.2017, 26.04.2017, 04.05.2017, 18.05.2017, 29.05.2017 проведены рабочие встречи с участием представителей национальных, религиозных, молодежных общественных объединений, организаций, учреждений осуществляющих свою деятельность на территории поселения, включая представителя местной мусульманской религиозной организации пгт. Излучинск -имам-</w:t>
            </w:r>
            <w:proofErr w:type="spellStart"/>
            <w:r w:rsidRPr="001B2E9F">
              <w:rPr>
                <w:color w:val="auto"/>
              </w:rPr>
              <w:t>хатыба</w:t>
            </w:r>
            <w:proofErr w:type="spellEnd"/>
            <w:r w:rsidRPr="001B2E9F">
              <w:rPr>
                <w:color w:val="auto"/>
              </w:rPr>
              <w:t xml:space="preserve"> Усманова Радика </w:t>
            </w:r>
            <w:proofErr w:type="spellStart"/>
            <w:r w:rsidRPr="001B2E9F">
              <w:rPr>
                <w:color w:val="auto"/>
              </w:rPr>
              <w:t>Гамилевича</w:t>
            </w:r>
            <w:proofErr w:type="spellEnd"/>
            <w:r w:rsidRPr="001B2E9F">
              <w:rPr>
                <w:color w:val="auto"/>
              </w:rPr>
              <w:t>, на которых рассмотрен вопрос о дополнительных мерах по профилактике экстремизма и терроризма, проводимых на территории поселения, в целях предупреждения возникновения ситуаций деструктивной направленности, недопустимости разжигания межнациональных и религиозных конфликтов, совершения правонарушений, внедрению комплекса корректирующих мероприятий по их минимизации, в том числе:</w:t>
            </w:r>
          </w:p>
          <w:p w:rsidR="0046019F" w:rsidRPr="001B2E9F" w:rsidRDefault="0046019F" w:rsidP="00AC7749">
            <w:pPr>
              <w:pStyle w:val="Default"/>
              <w:ind w:firstLine="708"/>
              <w:jc w:val="both"/>
              <w:rPr>
                <w:color w:val="auto"/>
              </w:rPr>
            </w:pPr>
            <w:r w:rsidRPr="001B2E9F">
              <w:rPr>
                <w:color w:val="auto"/>
              </w:rPr>
              <w:t>предоставлению имеющейся информации в правоохранительные органы о радикально настроенных лицах, с намерениями использовать проводимые массовые мероприятия для осуществления террористических или экстремистских акций;</w:t>
            </w:r>
          </w:p>
          <w:p w:rsidR="0046019F" w:rsidRPr="001B2E9F" w:rsidRDefault="0046019F" w:rsidP="00AC7749">
            <w:pPr>
              <w:pStyle w:val="Default"/>
              <w:ind w:firstLine="708"/>
              <w:jc w:val="both"/>
              <w:rPr>
                <w:color w:val="auto"/>
              </w:rPr>
            </w:pPr>
            <w:r w:rsidRPr="001B2E9F">
              <w:rPr>
                <w:color w:val="auto"/>
              </w:rPr>
              <w:t xml:space="preserve">проведению </w:t>
            </w:r>
            <w:proofErr w:type="gramStart"/>
            <w:r w:rsidRPr="001B2E9F">
              <w:rPr>
                <w:color w:val="auto"/>
              </w:rPr>
              <w:t>профилактической работы</w:t>
            </w:r>
            <w:proofErr w:type="gramEnd"/>
            <w:r w:rsidRPr="001B2E9F">
              <w:rPr>
                <w:color w:val="auto"/>
              </w:rPr>
              <w:t xml:space="preserve"> направленной на предупреждение правонарушений экстремистской и террористической направленности, а также нейтрализацию или ликвидацию </w:t>
            </w:r>
            <w:r w:rsidRPr="001B2E9F">
              <w:rPr>
                <w:color w:val="auto"/>
              </w:rPr>
              <w:lastRenderedPageBreak/>
              <w:t>причин и условий, способствующих их совершению, с использованием мер воздействия на факторы, способствующие их совершению.</w:t>
            </w:r>
          </w:p>
          <w:p w:rsidR="0046019F" w:rsidRPr="001B2E9F" w:rsidRDefault="0046019F" w:rsidP="00AC7749">
            <w:pPr>
              <w:spacing w:after="0" w:line="240" w:lineRule="auto"/>
              <w:ind w:firstLine="774"/>
              <w:jc w:val="both"/>
              <w:rPr>
                <w:rStyle w:val="FontStyle22"/>
                <w:b w:val="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На территории поселения Покур отсутствуют религиозные организация и религиозные объединения мусульман (по н</w:t>
            </w:r>
            <w:r w:rsidRPr="001B2E9F">
              <w:rPr>
                <w:rStyle w:val="FontStyle22"/>
                <w:b w:val="0"/>
                <w:sz w:val="24"/>
                <w:szCs w:val="24"/>
              </w:rPr>
              <w:t xml:space="preserve">ациональному составу населения, относящее к мусульманскому населению и проживающее в </w:t>
            </w:r>
            <w:proofErr w:type="spellStart"/>
            <w:r w:rsidRPr="001B2E9F">
              <w:rPr>
                <w:rStyle w:val="FontStyle22"/>
                <w:b w:val="0"/>
                <w:sz w:val="24"/>
                <w:szCs w:val="24"/>
              </w:rPr>
              <w:t>с.Покур</w:t>
            </w:r>
            <w:proofErr w:type="spellEnd"/>
            <w:r w:rsidRPr="001B2E9F">
              <w:rPr>
                <w:rStyle w:val="FontStyle22"/>
                <w:b w:val="0"/>
                <w:sz w:val="24"/>
                <w:szCs w:val="24"/>
              </w:rPr>
              <w:t xml:space="preserve"> составляет-15 чел.,).</w:t>
            </w:r>
          </w:p>
          <w:p w:rsidR="0046019F" w:rsidRPr="001B2E9F" w:rsidRDefault="0046019F" w:rsidP="00AC7749">
            <w:pPr>
              <w:spacing w:after="0" w:line="240" w:lineRule="auto"/>
              <w:ind w:firstLine="774"/>
              <w:jc w:val="both"/>
              <w:rPr>
                <w:rStyle w:val="FontStyle22"/>
                <w:b w:val="0"/>
                <w:sz w:val="24"/>
                <w:szCs w:val="24"/>
              </w:rPr>
            </w:pPr>
            <w:r w:rsidRPr="001B2E9F">
              <w:rPr>
                <w:rStyle w:val="FontStyle22"/>
                <w:b w:val="0"/>
                <w:sz w:val="24"/>
                <w:szCs w:val="24"/>
              </w:rPr>
              <w:t xml:space="preserve">В сельском поселении Ларьяк, с целью укрепления гражданского единства жителей различных национальностей проводятся спортивные и культурно-массовые </w:t>
            </w:r>
            <w:proofErr w:type="gramStart"/>
            <w:r w:rsidRPr="001B2E9F">
              <w:rPr>
                <w:rStyle w:val="FontStyle22"/>
                <w:b w:val="0"/>
                <w:sz w:val="24"/>
                <w:szCs w:val="24"/>
              </w:rPr>
              <w:t>мероприятия  -</w:t>
            </w:r>
            <w:proofErr w:type="gramEnd"/>
            <w:r w:rsidRPr="001B2E9F">
              <w:rPr>
                <w:rStyle w:val="FontStyle22"/>
                <w:b w:val="0"/>
                <w:sz w:val="24"/>
                <w:szCs w:val="24"/>
              </w:rPr>
              <w:t xml:space="preserve"> «День обласа», «Праздник оленевода и охотника», «Прилет вороны»,  на которых представлена культура и кухня различных народов России.</w:t>
            </w:r>
          </w:p>
          <w:p w:rsidR="0046019F" w:rsidRPr="001B2E9F" w:rsidRDefault="0046019F" w:rsidP="00AC7749">
            <w:pPr>
              <w:spacing w:after="0" w:line="240" w:lineRule="auto"/>
              <w:ind w:firstLine="774"/>
              <w:jc w:val="both"/>
              <w:rPr>
                <w:rStyle w:val="FontStyle22"/>
                <w:b w:val="0"/>
                <w:sz w:val="24"/>
                <w:szCs w:val="24"/>
              </w:rPr>
            </w:pPr>
            <w:r w:rsidRPr="001B2E9F">
              <w:rPr>
                <w:rStyle w:val="FontStyle22"/>
                <w:b w:val="0"/>
                <w:sz w:val="24"/>
                <w:szCs w:val="24"/>
              </w:rPr>
              <w:t>В МКУ «Культурно досуговый центр сельского поселения Ларьяк» разработан, утвержден и реализуется план работы, которым предусмотрено проведения различных досуговых мероприятий, направленных, в том числе на укрепление межнационального согласия населения.</w:t>
            </w:r>
          </w:p>
          <w:p w:rsidR="0046019F" w:rsidRPr="001B2E9F" w:rsidRDefault="0046019F" w:rsidP="00AC7749">
            <w:pPr>
              <w:spacing w:after="0" w:line="240" w:lineRule="auto"/>
              <w:ind w:firstLine="7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Style w:val="FontStyle22"/>
                <w:b w:val="0"/>
                <w:sz w:val="24"/>
                <w:szCs w:val="24"/>
              </w:rPr>
              <w:t>На территории поселения Ларьяк отсутствуют исламские религиозные организации.</w:t>
            </w:r>
          </w:p>
        </w:tc>
      </w:tr>
      <w:tr w:rsidR="0046019F" w:rsidRPr="001B2E9F" w:rsidTr="00330CA6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1.5.</w:t>
            </w:r>
          </w:p>
        </w:tc>
        <w:tc>
          <w:tcPr>
            <w:tcW w:w="3511" w:type="dxa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Проведение культурно- просветительских и воспитательных мероприятий с участием представителей общественных и религиозных организаций, деятелей культуры и искусства в образовательных организациях по привитию молодежи идей межнационального и межрелигиозного уважения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ходе проведения профилактических мероприятий в образовательных и молодежных учреждениях в течении 1 полугодия 2017 года обеспечено взаимодействие с Местной религиозной организацией православный Приход храма в честь святителя Николая, архиепископа Мир Ликийских, чудотворца п. Излучинск Нижневартовского района Ханты-Мансийского автономного округа - Югры Тюменской области, учреждениями культуры и местными общественными организациями района. В целях профилактики за 1 полугодие 2017 года образовательных организациях с общественными организациями района проведено 17 мероприятий, в которых приняло участие 70 человек представителей общественности и 600 человек подростков и молодежи.</w:t>
            </w:r>
          </w:p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color w:val="000000" w:themeColor="text1"/>
                <w:sz w:val="24"/>
                <w:szCs w:val="24"/>
              </w:rPr>
            </w:pPr>
            <w:r w:rsidRPr="001B2E9F">
              <w:rPr>
                <w:color w:val="000000" w:themeColor="text1"/>
                <w:sz w:val="24"/>
                <w:szCs w:val="24"/>
              </w:rPr>
              <w:t xml:space="preserve">02 февраля 2017 года в д. </w:t>
            </w:r>
            <w:proofErr w:type="spellStart"/>
            <w:r w:rsidRPr="001B2E9F">
              <w:rPr>
                <w:color w:val="000000" w:themeColor="text1"/>
                <w:sz w:val="24"/>
                <w:szCs w:val="24"/>
              </w:rPr>
              <w:t>Соснино</w:t>
            </w:r>
            <w:proofErr w:type="spellEnd"/>
            <w:r w:rsidRPr="001B2E9F">
              <w:rPr>
                <w:color w:val="000000" w:themeColor="text1"/>
                <w:sz w:val="24"/>
                <w:szCs w:val="24"/>
              </w:rPr>
              <w:t xml:space="preserve"> состоя</w:t>
            </w:r>
            <w:r w:rsidRPr="001B2E9F">
              <w:rPr>
                <w:color w:val="000000" w:themeColor="text1"/>
                <w:sz w:val="24"/>
                <w:szCs w:val="24"/>
              </w:rPr>
              <w:softHyphen/>
              <w:t xml:space="preserve">лось мероприятие «Перекресток духовности» с участием </w:t>
            </w:r>
            <w:proofErr w:type="spellStart"/>
            <w:r w:rsidRPr="001B2E9F">
              <w:rPr>
                <w:color w:val="000000" w:themeColor="text1"/>
                <w:sz w:val="24"/>
                <w:szCs w:val="24"/>
              </w:rPr>
              <w:t>КИБО</w:t>
            </w:r>
            <w:proofErr w:type="spellEnd"/>
            <w:r w:rsidRPr="001B2E9F">
              <w:rPr>
                <w:color w:val="000000" w:themeColor="text1"/>
                <w:sz w:val="24"/>
                <w:szCs w:val="24"/>
              </w:rPr>
              <w:t>, с приглашением священно</w:t>
            </w:r>
            <w:r w:rsidRPr="001B2E9F">
              <w:rPr>
                <w:color w:val="000000" w:themeColor="text1"/>
                <w:sz w:val="24"/>
                <w:szCs w:val="24"/>
              </w:rPr>
              <w:softHyphen/>
              <w:t>служителя. Отца Олега.</w:t>
            </w:r>
          </w:p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color w:val="000000" w:themeColor="text1"/>
                <w:sz w:val="24"/>
                <w:szCs w:val="24"/>
              </w:rPr>
              <w:t>14 марта 2017 г. В Центральной районной библиотеке сос</w:t>
            </w:r>
            <w:r w:rsidRPr="001B2E9F">
              <w:rPr>
                <w:sz w:val="24"/>
                <w:szCs w:val="24"/>
              </w:rPr>
              <w:t>тоялся Час православия «Ду</w:t>
            </w:r>
            <w:r w:rsidRPr="001B2E9F">
              <w:rPr>
                <w:sz w:val="24"/>
                <w:szCs w:val="24"/>
              </w:rPr>
              <w:softHyphen/>
              <w:t>ховных книг божественная мудрость», при</w:t>
            </w:r>
            <w:r w:rsidRPr="001B2E9F">
              <w:rPr>
                <w:sz w:val="24"/>
                <w:szCs w:val="24"/>
              </w:rPr>
              <w:softHyphen/>
              <w:t>уроченный ко Дню православной книги. Отец Олег - настоятель храма, познакомил обучающихся Излучинской школы № 2 с редкими православными книгами из фонда храма, самая старшая из которых датирована 1764 годом. Из беседы ребята узнали об ис</w:t>
            </w:r>
            <w:r w:rsidRPr="001B2E9F">
              <w:rPr>
                <w:sz w:val="24"/>
                <w:szCs w:val="24"/>
              </w:rPr>
              <w:softHyphen/>
              <w:t>тории праздника, истории возникновения первой печатной: книги «Апостол» и её пер</w:t>
            </w:r>
            <w:r w:rsidRPr="001B2E9F">
              <w:rPr>
                <w:sz w:val="24"/>
                <w:szCs w:val="24"/>
              </w:rPr>
              <w:softHyphen/>
              <w:t>вых основоположниках дьяконе Иване Фёдо</w:t>
            </w:r>
            <w:r w:rsidRPr="001B2E9F">
              <w:rPr>
                <w:sz w:val="24"/>
                <w:szCs w:val="24"/>
              </w:rPr>
              <w:softHyphen/>
              <w:t xml:space="preserve">рове и Петре </w:t>
            </w:r>
            <w:proofErr w:type="spellStart"/>
            <w:r w:rsidRPr="001B2E9F">
              <w:rPr>
                <w:sz w:val="24"/>
                <w:szCs w:val="24"/>
              </w:rPr>
              <w:t>Мстиславце</w:t>
            </w:r>
            <w:proofErr w:type="spellEnd"/>
            <w:r w:rsidRPr="001B2E9F">
              <w:rPr>
                <w:sz w:val="24"/>
                <w:szCs w:val="24"/>
              </w:rPr>
              <w:t>.</w:t>
            </w:r>
          </w:p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17 мая 2017г. В сельском клубе д. Пасол прошло мероприятие Час православия «Свет разумения книжного», посвященный Дню славянской письменности. Отец Владимир рассказал жителям д. Пасол об основателях славянской азбуки Кирилле и </w:t>
            </w:r>
            <w:proofErr w:type="spellStart"/>
            <w:r w:rsidRPr="001B2E9F">
              <w:rPr>
                <w:sz w:val="24"/>
                <w:szCs w:val="24"/>
              </w:rPr>
              <w:t>Мефодии</w:t>
            </w:r>
            <w:proofErr w:type="spellEnd"/>
            <w:r w:rsidRPr="001B2E9F">
              <w:rPr>
                <w:sz w:val="24"/>
                <w:szCs w:val="24"/>
              </w:rPr>
              <w:t>, о Библии, отвечал на различные вопросы жителей.</w:t>
            </w:r>
          </w:p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19 мая 2017г. в читальном зале Цен</w:t>
            </w:r>
            <w:r w:rsidRPr="001B2E9F">
              <w:rPr>
                <w:sz w:val="24"/>
                <w:szCs w:val="24"/>
              </w:rPr>
              <w:softHyphen/>
              <w:t>тральной районной библиотеки состоялся Час православия «Свет разумения книжного», по</w:t>
            </w:r>
            <w:r w:rsidRPr="001B2E9F">
              <w:rPr>
                <w:sz w:val="24"/>
                <w:szCs w:val="24"/>
              </w:rPr>
              <w:softHyphen/>
              <w:t>священный Дню славянской письменности. В читальном зале Центральной районной библиотеки была представлена уникаль</w:t>
            </w:r>
            <w:r w:rsidRPr="001B2E9F">
              <w:rPr>
                <w:sz w:val="24"/>
                <w:szCs w:val="24"/>
              </w:rPr>
              <w:softHyphen/>
              <w:t>ная выставка православных книг «Свет ра</w:t>
            </w:r>
            <w:r w:rsidRPr="001B2E9F">
              <w:rPr>
                <w:sz w:val="24"/>
                <w:szCs w:val="24"/>
              </w:rPr>
              <w:softHyphen/>
              <w:t>зумения книжного» из фондов библиотеки храма Николая Чудотворца и Центральной районной библиотеки. Отец Георгий - на</w:t>
            </w:r>
            <w:r w:rsidRPr="001B2E9F">
              <w:rPr>
                <w:sz w:val="24"/>
                <w:szCs w:val="24"/>
              </w:rPr>
              <w:softHyphen/>
              <w:t xml:space="preserve">стоятель храма, познакомил учащихся Излучинской школы № 2 с редкими православными книгами из фонда храма, самая старшая из которых датирована 1764 годом. Из беседы ребята узнали об истории праздника, истории возникновения первой печатной книги «Апостол» и её первых основоположниках дьяконе Иване Фёдорове и Петре </w:t>
            </w:r>
            <w:proofErr w:type="spellStart"/>
            <w:r w:rsidRPr="001B2E9F">
              <w:rPr>
                <w:sz w:val="24"/>
                <w:szCs w:val="24"/>
              </w:rPr>
              <w:t>Мстиславце</w:t>
            </w:r>
            <w:proofErr w:type="spellEnd"/>
            <w:r w:rsidRPr="001B2E9F">
              <w:rPr>
                <w:sz w:val="24"/>
                <w:szCs w:val="24"/>
              </w:rPr>
              <w:t>. Священнослужитель расска</w:t>
            </w:r>
            <w:r w:rsidRPr="001B2E9F">
              <w:rPr>
                <w:sz w:val="24"/>
                <w:szCs w:val="24"/>
              </w:rPr>
              <w:softHyphen/>
              <w:t>зывал о значении таинства причастия и о православных праздниках. Коснулся темы современного телевидения, рекомендовал ре</w:t>
            </w:r>
            <w:r w:rsidRPr="001B2E9F">
              <w:rPr>
                <w:sz w:val="24"/>
                <w:szCs w:val="24"/>
              </w:rPr>
              <w:softHyphen/>
              <w:t>бятам смотреть добрые, нравственные мультфильмы, читать добрые и поучительные книги. Всего посетило 74 человека, из них дети 52 человека.</w:t>
            </w:r>
          </w:p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В период с 02 по 12 июня 2017 года во всех городских и сельских поселениях района состоятся мероприятия, посвященные Дню России. Всего состоится 51 мероприятие для представителей разных возрастных катего</w:t>
            </w:r>
            <w:r w:rsidRPr="001B2E9F">
              <w:rPr>
                <w:sz w:val="24"/>
                <w:szCs w:val="24"/>
              </w:rPr>
              <w:softHyphen/>
              <w:t>рий. В рамках праздника состоится ежегод</w:t>
            </w:r>
            <w:r w:rsidRPr="001B2E9F">
              <w:rPr>
                <w:sz w:val="24"/>
                <w:szCs w:val="24"/>
              </w:rPr>
              <w:softHyphen/>
              <w:t>ная районная акция «Хоровод дружбы», на</w:t>
            </w:r>
            <w:r w:rsidRPr="001B2E9F">
              <w:rPr>
                <w:sz w:val="24"/>
                <w:szCs w:val="24"/>
              </w:rPr>
              <w:softHyphen/>
              <w:t>правленная на формирование толерантности к представителям национальностей, прожи</w:t>
            </w:r>
            <w:r w:rsidRPr="001B2E9F">
              <w:rPr>
                <w:sz w:val="24"/>
                <w:szCs w:val="24"/>
              </w:rPr>
              <w:softHyphen/>
              <w:t>вающих в России. Всего представлено 14 на</w:t>
            </w:r>
            <w:r w:rsidRPr="001B2E9F">
              <w:rPr>
                <w:sz w:val="24"/>
                <w:szCs w:val="24"/>
              </w:rPr>
              <w:softHyphen/>
              <w:t>циональностей (20 мероприятий): татарская, чувашская, башкирская, хантыйская, якут</w:t>
            </w:r>
            <w:r w:rsidRPr="001B2E9F">
              <w:rPr>
                <w:sz w:val="24"/>
                <w:szCs w:val="24"/>
              </w:rPr>
              <w:softHyphen/>
              <w:t>ская, армянская, белорусская, русская, укра</w:t>
            </w:r>
            <w:r w:rsidRPr="001B2E9F">
              <w:rPr>
                <w:sz w:val="24"/>
                <w:szCs w:val="24"/>
              </w:rPr>
              <w:softHyphen/>
              <w:t>инская, удмуртская, дагестанская культура, культура народов ханты, манси, лесных нен</w:t>
            </w:r>
            <w:r w:rsidRPr="001B2E9F">
              <w:rPr>
                <w:sz w:val="24"/>
                <w:szCs w:val="24"/>
              </w:rPr>
              <w:softHyphen/>
              <w:t>цев, народов Алтая.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Концертные программы (2) состоятся в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с.Ларьяк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с.Корлики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мастер-класс «Хантый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кукла-оберег» (1) для детей и подрост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ков пройдет в с.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Болынетархово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танцеваль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ная программа для молодежи и кинопоказ состоятся в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с.п.Аган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(2);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выставки (9);</w:t>
            </w:r>
          </w:p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позна</w:t>
            </w:r>
            <w:r w:rsidRPr="001B2E9F">
              <w:rPr>
                <w:sz w:val="24"/>
                <w:szCs w:val="24"/>
              </w:rPr>
              <w:softHyphen/>
              <w:t>вательно-игровые программы, игры и викто</w:t>
            </w:r>
            <w:r w:rsidRPr="001B2E9F">
              <w:rPr>
                <w:sz w:val="24"/>
                <w:szCs w:val="24"/>
              </w:rPr>
              <w:softHyphen/>
              <w:t>рины (37), из них наиболее интересные фор</w:t>
            </w:r>
            <w:r w:rsidRPr="001B2E9F">
              <w:rPr>
                <w:sz w:val="24"/>
                <w:szCs w:val="24"/>
              </w:rPr>
              <w:softHyphen/>
              <w:t>мы: КВН «Ромашковая Русь» (</w:t>
            </w:r>
            <w:proofErr w:type="spellStart"/>
            <w:r w:rsidRPr="001B2E9F">
              <w:rPr>
                <w:sz w:val="24"/>
                <w:szCs w:val="24"/>
              </w:rPr>
              <w:t>пгт.Новоаганск</w:t>
            </w:r>
            <w:proofErr w:type="spellEnd"/>
            <w:r w:rsidRPr="001B2E9F">
              <w:rPr>
                <w:sz w:val="24"/>
                <w:szCs w:val="24"/>
              </w:rPr>
              <w:t>), фольклорный праздник «Посиделки с бабушкой Варварой» (</w:t>
            </w:r>
            <w:proofErr w:type="spellStart"/>
            <w:r w:rsidRPr="001B2E9F">
              <w:rPr>
                <w:sz w:val="24"/>
                <w:szCs w:val="24"/>
              </w:rPr>
              <w:t>с.Ларьяк</w:t>
            </w:r>
            <w:proofErr w:type="spellEnd"/>
            <w:r w:rsidRPr="001B2E9F">
              <w:rPr>
                <w:sz w:val="24"/>
                <w:szCs w:val="24"/>
              </w:rPr>
              <w:t>).</w:t>
            </w:r>
          </w:p>
        </w:tc>
      </w:tr>
      <w:tr w:rsidR="0046019F" w:rsidRPr="001B2E9F" w:rsidTr="00330CA6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1.6.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Участие в организации мероприятий по социальной реабилитации граждан, отбывших наказание за преступления террористической и </w:t>
            </w:r>
            <w:r w:rsidRPr="001B2E9F">
              <w:rPr>
                <w:sz w:val="24"/>
                <w:szCs w:val="24"/>
              </w:rPr>
              <w:lastRenderedPageBreak/>
              <w:t>экстремистской направленности, и членов семей</w:t>
            </w:r>
          </w:p>
        </w:tc>
        <w:tc>
          <w:tcPr>
            <w:tcW w:w="10522" w:type="dxa"/>
          </w:tcPr>
          <w:p w:rsidR="0046019F" w:rsidRPr="001B2E9F" w:rsidRDefault="0046019F" w:rsidP="00AC7749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Нижневартовском районе указанная категория граждан не проживает.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019F" w:rsidRPr="001B2E9F" w:rsidTr="0023500E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1.8.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Разработка и тиражирование учебных и методических материалов (пособий) антитеррористической и антиэкстремистской направленности (в том числе научно-популярного и документального характера) с разъяснениями угроз, вызываемых распространением идей терроризма и религиозно-политического экстремизма, межнациональной и межконфессиональной розни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При проведении мероприятий используются направленные в образовательные учреждения района информационные материалы по проблемам безопасности и противодействия терроризму:</w:t>
            </w:r>
          </w:p>
          <w:p w:rsidR="0046019F" w:rsidRPr="001B2E9F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по организации и обеспечению требований антитеррористической безопасности при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проведении  разовых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массовых и публичных мероприятий на объектах с массовым пребыванием граждан  на территории Ханты-Мансийского автономного округа - Югры;</w:t>
            </w:r>
          </w:p>
          <w:p w:rsidR="0046019F" w:rsidRPr="001B2E9F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информационно-пропагандистские материалы, разработанные Аппаратом Национального антитеррористического комитета и Российским государственным университетом нефти и газа имени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И.М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. Губкина для использования при подготовке мероприятий.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общеобразовательных учреждениях района на классных часах организованы демонстрация видеороликов, документальных фильмов направленных на </w:t>
            </w:r>
            <w:proofErr w:type="gramStart"/>
            <w:r w:rsidRPr="001B2E9F">
              <w:rPr>
                <w:rFonts w:ascii="Times New Roman" w:hAnsi="Times New Roman" w:cs="Times New Roman"/>
                <w:bCs/>
                <w:sz w:val="24"/>
                <w:szCs w:val="24"/>
              </w:rPr>
              <w:t>профилактику  терроризма</w:t>
            </w:r>
            <w:proofErr w:type="gramEnd"/>
            <w:r w:rsidRPr="001B2E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экстремизма, показ документальных фильмов «Без срока давности», «Вера», подготовленные продюсерской компанией ООО «</w:t>
            </w:r>
            <w:proofErr w:type="spellStart"/>
            <w:r w:rsidRPr="001B2E9F">
              <w:rPr>
                <w:rFonts w:ascii="Times New Roman" w:hAnsi="Times New Roman" w:cs="Times New Roman"/>
                <w:bCs/>
                <w:sz w:val="24"/>
                <w:szCs w:val="24"/>
              </w:rPr>
              <w:t>Вианж</w:t>
            </w:r>
            <w:proofErr w:type="spellEnd"/>
            <w:r w:rsidRPr="001B2E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B2E9F">
              <w:rPr>
                <w:rFonts w:ascii="Times New Roman" w:hAnsi="Times New Roman" w:cs="Times New Roman"/>
                <w:bCs/>
                <w:sz w:val="24"/>
                <w:szCs w:val="24"/>
              </w:rPr>
              <w:t>продакшн</w:t>
            </w:r>
            <w:proofErr w:type="spellEnd"/>
            <w:r w:rsidRPr="001B2E9F">
              <w:rPr>
                <w:rFonts w:ascii="Times New Roman" w:hAnsi="Times New Roman" w:cs="Times New Roman"/>
                <w:bCs/>
                <w:sz w:val="24"/>
                <w:szCs w:val="24"/>
              </w:rPr>
              <w:t>» по заказу ФСБ России. Приняли участие обучающиеся 9-11 классов, в количестве 950 человек.</w:t>
            </w:r>
          </w:p>
        </w:tc>
      </w:tr>
      <w:tr w:rsidR="0046019F" w:rsidRPr="001B2E9F" w:rsidTr="00330CA6">
        <w:tc>
          <w:tcPr>
            <w:tcW w:w="992" w:type="dxa"/>
            <w:gridSpan w:val="2"/>
          </w:tcPr>
          <w:p w:rsidR="0046019F" w:rsidRPr="001B2E9F" w:rsidRDefault="0046019F" w:rsidP="00AC7749">
            <w:pPr>
              <w:pStyle w:val="a3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2E9F">
              <w:rPr>
                <w:rFonts w:ascii="Times New Roman" w:hAnsi="Times New Roman"/>
                <w:sz w:val="24"/>
                <w:szCs w:val="24"/>
              </w:rPr>
              <w:t>1.9.</w:t>
            </w:r>
          </w:p>
        </w:tc>
        <w:tc>
          <w:tcPr>
            <w:tcW w:w="3511" w:type="dxa"/>
          </w:tcPr>
          <w:p w:rsidR="0046019F" w:rsidRPr="001B2E9F" w:rsidRDefault="0046019F" w:rsidP="00AC774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E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Анализ практики преподавания вопросов противодействия идеологии терроризма в рамках курсов «Основы безопасности жизнедеятельности», «Основы религиозных культур и светской этики», а </w:t>
            </w:r>
            <w:proofErr w:type="gramStart"/>
            <w:r w:rsidRPr="001B2E9F">
              <w:rPr>
                <w:rFonts w:ascii="Times New Roman" w:hAnsi="Times New Roman"/>
                <w:sz w:val="24"/>
                <w:szCs w:val="24"/>
                <w:lang w:val="ru-RU"/>
              </w:rPr>
              <w:t>так же</w:t>
            </w:r>
            <w:proofErr w:type="gramEnd"/>
            <w:r w:rsidRPr="001B2E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практики использования в учебном процессе иных учебных материалов, раскрывающих преступную сущность идеологии терроризма. Подготовка на основе проведенного анализа информационно-аналитических материалов и методических рекомендаций, посвященных </w:t>
            </w:r>
            <w:r w:rsidRPr="001B2E9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вопросам противодействия идеологии терроризма для использования в практической деятельности</w:t>
            </w:r>
          </w:p>
        </w:tc>
        <w:tc>
          <w:tcPr>
            <w:tcW w:w="10522" w:type="dxa"/>
          </w:tcPr>
          <w:p w:rsidR="0046019F" w:rsidRPr="001B2E9F" w:rsidRDefault="0046019F" w:rsidP="00AC774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1 полугодии проведено 18 родительских собраний на тему нравственно-правового просвещения родителей, возрождения ценностей русской, православной культуры, духовного иммунитета, формирования активной позиции родителей Охват более 1500 человек. В 16 муниципальных общеобразовательных учреждениях    375 школьников 4 классов изучают курс «Основы религиозных культур и этики» и «Основы православной культуры» – 329 человек.</w:t>
            </w:r>
          </w:p>
        </w:tc>
      </w:tr>
      <w:tr w:rsidR="0046019F" w:rsidRPr="001B2E9F" w:rsidTr="00330CA6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1.10.</w:t>
            </w:r>
          </w:p>
        </w:tc>
        <w:tc>
          <w:tcPr>
            <w:tcW w:w="3511" w:type="dxa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Подготовка и размещение информации антитеррористического содержания в социальных сетях и блогах, в региональных и муниципальных информационных ресурсах сети «Интернет», согласованной НАК и Аппаратом АТК Ханты-Мансийского автономного округа - Югры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За отчетный период текущего года в социальных сетях и блогах, на федеральных и региональных информационных ресурсах сети подготовлено и размещено 7 материалов антитеррористического содержания:</w:t>
            </w:r>
          </w:p>
          <w:p w:rsidR="0046019F" w:rsidRPr="001B2E9F" w:rsidRDefault="0046019F" w:rsidP="00AC7749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09.01.2017 г. Информационное агентство «Другой город» - «Об охране общественного порядка в период проведения Новогодних и Рождественских мероприятий, в том числе об антитеррористической защищенности».</w:t>
            </w:r>
          </w:p>
          <w:p w:rsidR="0046019F" w:rsidRPr="001B2E9F" w:rsidRDefault="0046019F" w:rsidP="00AC7749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18.01.2017 года г. Информационное агентство «Город3466» - «О проведении мероприятий по охране общественного порядка при проведении Крещенских праздничных мероприятий, в том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числе  об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обеспечении антитеррористической безопасности»;</w:t>
            </w:r>
          </w:p>
          <w:p w:rsidR="0046019F" w:rsidRPr="001B2E9F" w:rsidRDefault="0046019F" w:rsidP="00AC7749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18.01.2017 года г. Официальный сайт администрации Нижневартовского района- «О проведении мероприятий по охране общественного порядка при проведении Крещенских праздничных мероприятий, в том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числе  об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обеспечении антитеррористической безопасности»;</w:t>
            </w:r>
          </w:p>
          <w:p w:rsidR="0046019F" w:rsidRPr="001B2E9F" w:rsidRDefault="0046019F" w:rsidP="00AC7749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20.01.2017 года официальный сайт «Администрации Нижневартовского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района»-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«Важно грамотно организовать информационное противодействие терроризму»;</w:t>
            </w:r>
          </w:p>
          <w:p w:rsidR="0046019F" w:rsidRPr="001B2E9F" w:rsidRDefault="0046019F" w:rsidP="00AC7749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20.02.2017 года Информационное агентство «Другой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город»-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«о проведении мероприятия «Профилактика экстремизма в молодежной среде» с учащимися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Излучинских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 учреждений»;</w:t>
            </w:r>
          </w:p>
          <w:p w:rsidR="0046019F" w:rsidRPr="001B2E9F" w:rsidRDefault="0046019F" w:rsidP="00AC7749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28.02.2017 года официальный сайт «Администрации Нижневартовского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района»-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«В Нижневартовском районе актуализировали перечень мест с массовым пребыванием  людей и реестр возможных террористических посягательств»;</w:t>
            </w:r>
          </w:p>
          <w:p w:rsidR="0046019F" w:rsidRPr="001B2E9F" w:rsidRDefault="0046019F" w:rsidP="00AC7749">
            <w:pPr>
              <w:pStyle w:val="a7"/>
              <w:widowControl w:val="0"/>
              <w:numPr>
                <w:ilvl w:val="0"/>
                <w:numId w:val="4"/>
              </w:numPr>
              <w:spacing w:after="0" w:line="240" w:lineRule="auto"/>
              <w:ind w:left="206" w:firstLine="33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07.03..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2017 года официальный сайт «Администрации Нижневартовского района»- «О проведении круглого стола «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Игил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-Чума 21 века».</w:t>
            </w:r>
          </w:p>
          <w:p w:rsidR="0046019F" w:rsidRPr="001B2E9F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официальных сайтах образовательных учреждений района размещена информация: о проведении акции детский телефон доверия «Мир равных возможностей»; презентации «Как вести себя во время теракта»; «Правила поведения в местах большого скопления людей», информация,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направленная  на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 молодежи чувства патриотизма, гражданственности, толерантного сознания.</w:t>
            </w: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Продолжена деятельность открытой группы </w:t>
            </w:r>
            <w:proofErr w:type="spellStart"/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«Золотая молодежь Нижневартовского района», продолжает работу сообщество </w:t>
            </w:r>
            <w:proofErr w:type="spellStart"/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«Молодая Гвардия Нижневартовского района», </w:t>
            </w:r>
            <w:r w:rsidRPr="001B2E9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работает молодежный Интернет – сайт </w:t>
            </w:r>
            <w:r w:rsidRPr="001B2E9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(в течение 1 полугодия 2017 года осуществлялось </w:t>
            </w:r>
            <w:r w:rsidRPr="001B2E9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информирование о планируемых мероприятиях по профилактике экстремизма, терроризма для молодежи).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официальном сайте администрации района, а также в социальной сетях «Вконтакте», «Одноклассники», «</w:t>
            </w:r>
            <w:proofErr w:type="spellStart"/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Instsgram</w:t>
            </w:r>
            <w:proofErr w:type="spellEnd"/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Twitter</w:t>
            </w: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было размещено 12 информационных материалов.</w:t>
            </w:r>
          </w:p>
        </w:tc>
      </w:tr>
      <w:tr w:rsidR="0046019F" w:rsidRPr="001B2E9F" w:rsidTr="00330CA6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1.11.</w:t>
            </w:r>
          </w:p>
        </w:tc>
        <w:tc>
          <w:tcPr>
            <w:tcW w:w="3511" w:type="dxa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Организация </w:t>
            </w:r>
            <w:proofErr w:type="spellStart"/>
            <w:r w:rsidRPr="001B2E9F">
              <w:rPr>
                <w:sz w:val="24"/>
                <w:szCs w:val="24"/>
              </w:rPr>
              <w:t>предсеансовой</w:t>
            </w:r>
            <w:proofErr w:type="spellEnd"/>
            <w:r w:rsidRPr="001B2E9F">
              <w:rPr>
                <w:sz w:val="24"/>
                <w:szCs w:val="24"/>
              </w:rPr>
              <w:t xml:space="preserve"> демонстрации в кинотеатрах Ханты- Мансийского автономного округа - Югры художественных и документальных видеороликов антитеррористической и антиэкстремистской направленности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На базе 15 киноустановок Нижневартовского района организована демонстрация кино и видеоматериалов:</w:t>
            </w:r>
          </w:p>
          <w:p w:rsidR="0046019F" w:rsidRPr="001B2E9F" w:rsidRDefault="0046019F" w:rsidP="00AC7749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964"/>
              </w:tabs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5-ти серийный цикл документальных фильмов «Россия без террора»;</w:t>
            </w:r>
          </w:p>
          <w:p w:rsidR="0046019F" w:rsidRPr="001B2E9F" w:rsidRDefault="0046019F" w:rsidP="00AC7749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1050"/>
              </w:tabs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документальный фильм «Один на один», подготовленный по заказу ФСБ Рос</w:t>
            </w:r>
            <w:r w:rsidRPr="001B2E9F">
              <w:rPr>
                <w:sz w:val="24"/>
                <w:szCs w:val="24"/>
              </w:rPr>
              <w:softHyphen/>
              <w:t>сии.</w:t>
            </w:r>
          </w:p>
          <w:p w:rsidR="0046019F" w:rsidRPr="001B2E9F" w:rsidRDefault="0046019F" w:rsidP="00AC7749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1142"/>
              </w:tabs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документальные фильмы «Атака мертвецов: Легенда крепости </w:t>
            </w:r>
            <w:proofErr w:type="spellStart"/>
            <w:r w:rsidRPr="001B2E9F">
              <w:rPr>
                <w:sz w:val="24"/>
                <w:szCs w:val="24"/>
              </w:rPr>
              <w:t>Осовец</w:t>
            </w:r>
            <w:proofErr w:type="spellEnd"/>
            <w:r w:rsidRPr="001B2E9F">
              <w:rPr>
                <w:sz w:val="24"/>
                <w:szCs w:val="24"/>
              </w:rPr>
              <w:t>», «По</w:t>
            </w:r>
            <w:r w:rsidRPr="001B2E9F">
              <w:rPr>
                <w:sz w:val="24"/>
                <w:szCs w:val="24"/>
              </w:rPr>
              <w:softHyphen/>
              <w:t xml:space="preserve">сол Империи: невидимая схватка на краю бездны», «Александр Маринеско: Жизнь </w:t>
            </w:r>
            <w:proofErr w:type="gramStart"/>
            <w:r w:rsidRPr="001B2E9F">
              <w:rPr>
                <w:sz w:val="24"/>
                <w:szCs w:val="24"/>
              </w:rPr>
              <w:t>ге</w:t>
            </w:r>
            <w:r w:rsidRPr="001B2E9F">
              <w:rPr>
                <w:sz w:val="24"/>
                <w:szCs w:val="24"/>
              </w:rPr>
              <w:softHyphen/>
              <w:t>роя</w:t>
            </w:r>
            <w:proofErr w:type="gramEnd"/>
            <w:r w:rsidRPr="001B2E9F">
              <w:rPr>
                <w:sz w:val="24"/>
                <w:szCs w:val="24"/>
              </w:rPr>
              <w:t xml:space="preserve"> и обратная сторона медали», «Роковое письмо: трагическое пророчество», «Алек</w:t>
            </w:r>
            <w:r w:rsidRPr="001B2E9F">
              <w:rPr>
                <w:sz w:val="24"/>
                <w:szCs w:val="24"/>
              </w:rPr>
              <w:softHyphen/>
              <w:t>сандр I: Таинственное исчезновение или тень Федора Кузьмича» созданных по заказу ФСБ России;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Также продолжен показ социальных роликов антитеррористической направленно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softHyphen/>
              <w:t>сти перед киносеансами («жестокое обраще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с детьми» «телефонный терроризм (в 3-х частях)», «день памяти», «у террора нет на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циональности», «обман», «вместе против террора», «семья», «мать», «бдительность»).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Всего проведено 293 кинопоказа, которые посетило 4171 человек.</w:t>
            </w:r>
          </w:p>
        </w:tc>
      </w:tr>
      <w:tr w:rsidR="0046019F" w:rsidRPr="001B2E9F" w:rsidTr="0023500E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1.12.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Проведение культурно- просветительских мероприятий (концертов, спектаклей, конкурсов, фестивалей), в том числе с участием народных творческих коллективов, направленных на гармонизацию межнациональных отношений, духовное и патриотическое воспитание молодежи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За первое полугодие культурно- досуговыми учреждениями проведено 390 </w:t>
            </w:r>
            <w:proofErr w:type="gramStart"/>
            <w:r w:rsidRPr="001B2E9F">
              <w:rPr>
                <w:sz w:val="24"/>
                <w:szCs w:val="24"/>
              </w:rPr>
              <w:t>культурно-просветительских мероприятий</w:t>
            </w:r>
            <w:proofErr w:type="gramEnd"/>
            <w:r w:rsidRPr="001B2E9F">
              <w:rPr>
                <w:sz w:val="24"/>
                <w:szCs w:val="24"/>
              </w:rPr>
              <w:t xml:space="preserve"> направленных на патриотическое воспитание детей и молодежи и межнациональное согласие, в которых приняло участие 18470 человек, из них 7250 детей, подростков и молодежи.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На базе учреждений культуры района состоялись циклы мероприятий, посвященные Дню снятия Блокады Ленинграда, Дню памяти о россиянах, исполняющих служебный долг за пределами Отечества, Дню Защитников Отечества, Дню Победы в ВОВ, Дню единения народов Беларуси и России, Дню празднова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подписанию! Договора между Россий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Федерации и Республикой Крым о при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softHyphen/>
              <w:t>нятии в Российскую Федерацию Республики Крым и образовании в составе Российской Федерации новых субъектов, Пасхе, Дню славянской письменности.</w:t>
            </w:r>
          </w:p>
        </w:tc>
      </w:tr>
      <w:tr w:rsidR="0046019F" w:rsidRPr="001B2E9F" w:rsidTr="0023500E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1.13.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Организация и проведение в образовательных организациях основного общего, среднего общего образования разъяснительных бесед об административной и уголовной </w:t>
            </w:r>
            <w:r w:rsidRPr="001B2E9F">
              <w:rPr>
                <w:sz w:val="24"/>
                <w:szCs w:val="24"/>
              </w:rPr>
              <w:lastRenderedPageBreak/>
              <w:t>ответственности за совершение правонарушений и преступлений экстремистской и террористической направленности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0" w:right="126" w:firstLine="33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В 155 классах 17 образовательных учреждений (100 %) основного общего, среднего общего образования района обучающихся 5 – 11 классов в 1 полугодии 2017 года проведены разъяснительные беседы об административной и уголовной ответственности за совершение правонарушений и преступлений, в том числе экстремистской и террористической направленности. Охват обучающихся </w:t>
            </w:r>
            <w:proofErr w:type="gramStart"/>
            <w:r w:rsidRPr="001B2E9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составил  2188</w:t>
            </w:r>
            <w:proofErr w:type="gramEnd"/>
            <w:r w:rsidRPr="001B2E9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человек.</w:t>
            </w:r>
          </w:p>
          <w:p w:rsidR="0046019F" w:rsidRPr="001B2E9F" w:rsidRDefault="0046019F" w:rsidP="00AC77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0" w:right="126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Сотрудниками </w:t>
            </w:r>
            <w:proofErr w:type="spellStart"/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ПДН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 МОМВД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России «Нижневартовский» за отчетный период всего проведено 132 лекции с несовершеннолетними и родителями, в том числе с разъяснением об административной и уголовной ответственности за совершение правонарушений экстремистской и террористической направленности, а также  направленных на нравственно-патриотическое воспитание детей и подростков, развитие способностей к социализации в обществе, воспитание уважения в межнациональных отношениях.</w:t>
            </w:r>
          </w:p>
          <w:p w:rsidR="0046019F" w:rsidRPr="001B2E9F" w:rsidRDefault="0046019F" w:rsidP="00AC7749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16.02.2017г. в МБОУ «Излучинская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ОСШУИОП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№1» состоялась лекция среди старшеклассников образовательных учреждений на тему: «Профилактика экстремизма и терроризма в молодежной среде». В мероприятии приняли участие начальник отделения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ЦПЭ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УМВД России по ХМАО-Югре Кубанов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А.М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., настоятель Излучинского храма в честь Николая Чудотворца отец Георгий, заместитель директора общественной организации «Боевое братство» Руслан Сафаров. Обучающимся рассказали о методах вербовки молодежи через социальные сети. Был затронут и вопрос о том, как должны себя вести в подобных случаях молодые люди, об уголовной и административной ответственности, безопасном использовании сети «Интернет». Целью встречи является повышение правовой базы, формирование у молодежи устойчивого негативного отношения к идеологии экстремизма и терроризма, а также воспрепятствование втягивания подрастающего поколения в деятельность радикальных экстремистских организаций.</w:t>
            </w:r>
          </w:p>
        </w:tc>
      </w:tr>
      <w:tr w:rsidR="0046019F" w:rsidRPr="001B2E9F" w:rsidTr="00EE436B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1.14.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Проведение в образовательных организациях основного общего, среднего общего образования тематических бесед и лекций, направленных на нравственно- патриотическое воспитание детей и подростков, развитие способностей к социализации в обществе, воспитание уважения в межнациональных отношениях</w:t>
            </w:r>
          </w:p>
        </w:tc>
        <w:tc>
          <w:tcPr>
            <w:tcW w:w="10522" w:type="dxa"/>
          </w:tcPr>
          <w:p w:rsidR="0046019F" w:rsidRPr="001B2E9F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 18 образовательных учреждениях района обеспечено проведение тематических бесед и лекций, направленных на нравственно-патриотическое воспитание детей и подростков, социализацию в обществе, воспитание уважения в межнациональных отношениях, в том числе в рамках месячника оборонно-массовой и спортивной работы, 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посвященного Дню защитника Отечества, Всероссийских акций «Письмо Победы», «Георгиевская ленточка», «Бессмертный полк». Воспитанники лагерей с дневным пребыванием детей пгт. Излучинск в июне приняли участие в районном празднике «Сабантуй». Общий охват обучающихся и воспитанников составил около 3900 человек</w:t>
            </w:r>
          </w:p>
          <w:p w:rsidR="0046019F" w:rsidRPr="001B2E9F" w:rsidRDefault="0046019F" w:rsidP="00AC7749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6019F" w:rsidRPr="001B2E9F" w:rsidTr="0023500E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1.15.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Участие в межрегиональных молодежных туристических маршрутах, направленных на развитие диалога культур и </w:t>
            </w:r>
            <w:r w:rsidRPr="001B2E9F">
              <w:rPr>
                <w:sz w:val="24"/>
                <w:szCs w:val="24"/>
              </w:rPr>
              <w:lastRenderedPageBreak/>
              <w:t>укрепление согласия между народами Российской Федерации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территории района в сфере туризма активно работают два субъекта предпринимательства из числа коренных малочисленных народов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Севера,  реализующие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туристические программы: стойбище «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Апмутинское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 (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ИП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Казамкин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В.Е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с.Варьеган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); стойбище «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Карамкинское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(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ИП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Казанжи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Л.В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п.Аган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). Данные маршруты можно посетить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 самостоятельно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(по индивидуальным </w:t>
            </w:r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заявкам), так и через ООО «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ТТК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«Спутник».</w:t>
            </w:r>
          </w:p>
          <w:p w:rsidR="0046019F" w:rsidRPr="001B2E9F" w:rsidRDefault="0046019F" w:rsidP="00AC7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Спортсмены района в первом полугодии 2017 года приняли участие в 74 соревнованиях.</w:t>
            </w:r>
          </w:p>
        </w:tc>
      </w:tr>
      <w:tr w:rsidR="0046019F" w:rsidRPr="001B2E9F" w:rsidTr="00EE436B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1.16.</w:t>
            </w:r>
          </w:p>
        </w:tc>
        <w:tc>
          <w:tcPr>
            <w:tcW w:w="3511" w:type="dxa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Проведение на базе публичных библиотек пропагандистских мероприятий антитеррористической направленности с участием представителей антитеррористических комиссий района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На базе публичных библиотек проведено 12 пропагандистских мероприятия антитеррори</w:t>
            </w:r>
            <w:r w:rsidRPr="001B2E9F">
              <w:rPr>
                <w:sz w:val="24"/>
                <w:szCs w:val="24"/>
              </w:rPr>
              <w:softHyphen/>
              <w:t>стической направленности, в которых приня</w:t>
            </w:r>
            <w:r w:rsidRPr="001B2E9F">
              <w:rPr>
                <w:sz w:val="24"/>
                <w:szCs w:val="24"/>
              </w:rPr>
              <w:softHyphen/>
              <w:t>ло участие 268 человек, из них дети до 14 лет - 112 человек. Мероприятия были представ</w:t>
            </w:r>
            <w:r w:rsidRPr="001B2E9F">
              <w:rPr>
                <w:sz w:val="24"/>
                <w:szCs w:val="24"/>
              </w:rPr>
              <w:softHyphen/>
              <w:t>лены различными формами: книжные вы</w:t>
            </w:r>
            <w:r w:rsidRPr="001B2E9F">
              <w:rPr>
                <w:sz w:val="24"/>
                <w:szCs w:val="24"/>
              </w:rPr>
              <w:softHyphen/>
              <w:t>ставки, беседы-лекции, уроки мужества и ис</w:t>
            </w:r>
            <w:r w:rsidRPr="001B2E9F">
              <w:rPr>
                <w:sz w:val="24"/>
                <w:szCs w:val="24"/>
              </w:rPr>
              <w:softHyphen/>
              <w:t>тории.</w:t>
            </w:r>
          </w:p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Проведены: час православия «Духовных книг божественная мудрость», познавательный час «Аз и Буки - основа науки» и час полезной информации «Осторожно, терроризм!». В целях предупреждения распространения идеологии терроризма в структурных подраз</w:t>
            </w:r>
            <w:r w:rsidRPr="001B2E9F">
              <w:rPr>
                <w:sz w:val="24"/>
                <w:szCs w:val="24"/>
              </w:rPr>
              <w:softHyphen/>
              <w:t xml:space="preserve">делениях </w:t>
            </w:r>
            <w:proofErr w:type="spellStart"/>
            <w:r w:rsidRPr="001B2E9F">
              <w:rPr>
                <w:sz w:val="24"/>
                <w:szCs w:val="24"/>
              </w:rPr>
              <w:t>МАУ</w:t>
            </w:r>
            <w:proofErr w:type="spellEnd"/>
            <w:r w:rsidRPr="001B2E9F">
              <w:rPr>
                <w:sz w:val="24"/>
                <w:szCs w:val="24"/>
              </w:rPr>
              <w:t xml:space="preserve"> «Межпоселенческая библио</w:t>
            </w:r>
            <w:r w:rsidRPr="001B2E9F">
              <w:rPr>
                <w:sz w:val="24"/>
                <w:szCs w:val="24"/>
              </w:rPr>
              <w:softHyphen/>
              <w:t>тека» оформлены постоянно действующие информационные стенды «Будь осторожен», «Терроризм - угроза обществу». В Центрах общественного доступа оформлены инфор</w:t>
            </w:r>
            <w:r w:rsidRPr="001B2E9F">
              <w:rPr>
                <w:sz w:val="24"/>
                <w:szCs w:val="24"/>
              </w:rPr>
              <w:softHyphen/>
              <w:t>мационные уголки о правилах поведения и общения в Интернете, которые содержат ин</w:t>
            </w:r>
            <w:r w:rsidRPr="001B2E9F">
              <w:rPr>
                <w:sz w:val="24"/>
                <w:szCs w:val="24"/>
              </w:rPr>
              <w:softHyphen/>
              <w:t>формацию о службах и организациях, веду</w:t>
            </w:r>
            <w:r w:rsidRPr="001B2E9F">
              <w:rPr>
                <w:sz w:val="24"/>
                <w:szCs w:val="24"/>
              </w:rPr>
              <w:softHyphen/>
              <w:t>щих антитеррористическую работу. Разработана памятка по противодействию терроризму, которая распространяется среди детей и молодежи при выдаче книг на абоне</w:t>
            </w:r>
            <w:r w:rsidRPr="001B2E9F">
              <w:rPr>
                <w:sz w:val="24"/>
                <w:szCs w:val="24"/>
              </w:rPr>
              <w:softHyphen/>
              <w:t>менте библиотек района тиражом в 120 экз.</w:t>
            </w:r>
          </w:p>
        </w:tc>
      </w:tr>
      <w:tr w:rsidR="0046019F" w:rsidRPr="001B2E9F" w:rsidTr="00EE436B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1.18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Default"/>
              <w:jc w:val="both"/>
            </w:pPr>
            <w:r w:rsidRPr="001B2E9F">
              <w:t xml:space="preserve">Разработка и согласование ежегодного </w:t>
            </w:r>
            <w:proofErr w:type="spellStart"/>
            <w:r w:rsidRPr="001B2E9F">
              <w:t>Медиаплана</w:t>
            </w:r>
            <w:proofErr w:type="spellEnd"/>
            <w:r w:rsidRPr="001B2E9F">
              <w:t xml:space="preserve"> информационной кампании, направленной на информационное </w:t>
            </w:r>
            <w:proofErr w:type="gramStart"/>
            <w:r w:rsidRPr="001B2E9F">
              <w:t>сопровождение  антитеррористической</w:t>
            </w:r>
            <w:proofErr w:type="gramEnd"/>
            <w:r w:rsidRPr="001B2E9F">
              <w:t xml:space="preserve"> деятельности в средствах массовой информации </w:t>
            </w:r>
          </w:p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522" w:type="dxa"/>
          </w:tcPr>
          <w:p w:rsidR="0046019F" w:rsidRPr="001B2E9F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20 января 2017 года, пресс-службой администрации Нижневартовского района Медиаплан «Информационно-пропагандистского сопровождения антитеррористической деятельности для СМИ Нижневартовского района на 2017 год», который согласован с аппаратом АТК района (</w:t>
            </w:r>
            <w:r w:rsidRPr="001B2E9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color w:val="FF0000"/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 </w:t>
            </w:r>
          </w:p>
        </w:tc>
      </w:tr>
      <w:tr w:rsidR="0046019F" w:rsidRPr="001B2E9F" w:rsidTr="0023500E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color w:val="000000" w:themeColor="text1"/>
                <w:sz w:val="24"/>
                <w:szCs w:val="24"/>
              </w:rPr>
            </w:pPr>
            <w:r w:rsidRPr="001B2E9F">
              <w:rPr>
                <w:color w:val="000000" w:themeColor="text1"/>
                <w:sz w:val="24"/>
                <w:szCs w:val="24"/>
              </w:rPr>
              <w:t>1.19.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1B2E9F">
              <w:rPr>
                <w:color w:val="000000" w:themeColor="text1"/>
                <w:sz w:val="24"/>
                <w:szCs w:val="24"/>
              </w:rPr>
              <w:t>Размещение в средствах массовой информации и на официальных сайтах информационных материалов о: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rPr>
                <w:color w:val="000000" w:themeColor="text1"/>
                <w:sz w:val="24"/>
                <w:szCs w:val="24"/>
              </w:rPr>
            </w:pPr>
          </w:p>
        </w:tc>
      </w:tr>
      <w:tr w:rsidR="0046019F" w:rsidRPr="001B2E9F" w:rsidTr="0023500E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1.19.1.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работе правоохранительных органов по раскрытию преступлений по фактам </w:t>
            </w:r>
            <w:r w:rsidRPr="001B2E9F">
              <w:rPr>
                <w:sz w:val="24"/>
                <w:szCs w:val="24"/>
              </w:rPr>
              <w:lastRenderedPageBreak/>
              <w:t>заведомо ложных сообщений об актах терроризма (статья 207 Уголовного кодекса Российской Федерации), содействия террористической деятельности (статья 205.1 Уголовного кодекса Российской Федерации) и склонения, вербовки или вовлечения лица в деятельность экстремистского сообщества (статья 282.1 Уголовного кодекса Российской Федерации)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Информации от пресс-службы МО МВД России «Нижневартовский», о размещении информации по раскрытию преступлений террористической направленности не поступало.</w:t>
            </w:r>
          </w:p>
          <w:p w:rsidR="0046019F" w:rsidRPr="001B2E9F" w:rsidRDefault="0046019F" w:rsidP="00AC7749">
            <w:pPr>
              <w:pStyle w:val="ConsPlusNormal"/>
              <w:ind w:firstLine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17.06.2017 на телеканале «</w:t>
            </w:r>
            <w:proofErr w:type="spellStart"/>
            <w:r w:rsidRPr="001B2E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ТНР</w:t>
            </w:r>
            <w:proofErr w:type="spellEnd"/>
            <w:r w:rsidRPr="001B2E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размещена информация о проведенных совместных учениях </w:t>
            </w:r>
            <w:r w:rsidRPr="001B2E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МОМВД РФ «Нижневартовский» и ФСБ по Тюменской области.</w:t>
            </w:r>
          </w:p>
          <w:p w:rsidR="0046019F" w:rsidRPr="001B2E9F" w:rsidRDefault="0046019F" w:rsidP="00AC7749">
            <w:pPr>
              <w:pStyle w:val="ConsPlusNormal"/>
              <w:ind w:firstLine="3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6019F" w:rsidRPr="001B2E9F" w:rsidTr="00EE436B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1.19.2.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деятельности органов местного самоуправления района по вопросам профилактики терроризма и его идеологии</w:t>
            </w:r>
          </w:p>
        </w:tc>
        <w:tc>
          <w:tcPr>
            <w:tcW w:w="10522" w:type="dxa"/>
          </w:tcPr>
          <w:p w:rsidR="0046019F" w:rsidRPr="001B2E9F" w:rsidRDefault="0046019F" w:rsidP="00AC77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сайте, а также в муниципальных средствах массовой информации на телевидении и в газетах размещено 5 материалов профилактики терроризма и его идеологии</w:t>
            </w:r>
          </w:p>
        </w:tc>
      </w:tr>
      <w:tr w:rsidR="0046019F" w:rsidRPr="001B2E9F" w:rsidTr="00EE436B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1.20.</w:t>
            </w:r>
          </w:p>
        </w:tc>
        <w:tc>
          <w:tcPr>
            <w:tcW w:w="3511" w:type="dxa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Размещение и регулярная актуализация на официальном веб-сайте администрации района, сайтах образовательных учреждений, сайте Управления МВД России по Ханты- Мансийскому автономному округу - Югре информационно- пропагандистских, справочных и методических материалов по вопросам профилактики терроризма и экстремизма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 на официальном сайте администрации района публикуется информационно-пропагандистская деятельность вопросам профилактики терроризма и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экстремизма  (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11 публикаций).</w:t>
            </w:r>
          </w:p>
          <w:p w:rsidR="0046019F" w:rsidRPr="001B2E9F" w:rsidRDefault="0046019F" w:rsidP="00AC7749">
            <w:pPr>
              <w:pStyle w:val="Default"/>
              <w:jc w:val="both"/>
              <w:rPr>
                <w:iCs/>
              </w:rPr>
            </w:pPr>
            <w:r w:rsidRPr="001B2E9F">
              <w:rPr>
                <w:iCs/>
              </w:rPr>
              <w:t>На официальных сайтах образовательных учреждений размещены социальные видеоролики, направленные на формирование в обществе ценностей семьи, ребенка, ответственного родительства, а также по вопросам профилактики терроризма и экстремизма по темам: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B2E9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«Любить и беречь», как не стать жертвой преступления: «Что смогу сделать Я?», «Берегите своих детей»; правила безопасного поведения: «Чем опасен Интернет для детей», «О мерах по обеспечению защиты детей от информации, причиняющий вред их здоровью и развитию» «Об ответственности за жестокое обращение с детьми», «Ребенок должен быть защищен от всех форм небрежного отношения, жестокости и эксплуатации», «Комплексный подход к вопросам профилактики насилия и жестокого обращения с детьми»; «Памятка для родителей по профилактике суицида среди детей и подростков», «Памятка по определению признаков употребления наркотических средств», «Счастливое детство – безопасное!».</w:t>
            </w:r>
          </w:p>
          <w:p w:rsidR="0046019F" w:rsidRPr="001B2E9F" w:rsidRDefault="0046019F" w:rsidP="00AC7749">
            <w:pPr>
              <w:pStyle w:val="a7"/>
              <w:numPr>
                <w:ilvl w:val="0"/>
                <w:numId w:val="10"/>
              </w:num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left="68" w:firstLine="33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16.01.2017 Сайт «УМВД России по ХМАО-Югре» - «Вас ждут дома» - о мероприятиях со священнослужителями в                 п. Новоаганск»;</w:t>
            </w:r>
          </w:p>
          <w:p w:rsidR="0046019F" w:rsidRPr="001B2E9F" w:rsidRDefault="0046019F" w:rsidP="00AC7749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16.01.2017 Сайт «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УГИБДД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по ХМАО-Югре» - «Вас ждут дома» - о мероприятиях со священнослужителями в п. Новоаганск»;</w:t>
            </w:r>
          </w:p>
          <w:p w:rsidR="0046019F" w:rsidRPr="001B2E9F" w:rsidRDefault="0046019F" w:rsidP="00AC7749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18.01.2017 года г. Официальный сайт администрации Нижневартовского района- «О проведении мероприятий по охране общественного порядка при проведении Крещенских праздничных мероприятий, в том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числе  об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обеспечении антитеррористической безопасности»;</w:t>
            </w:r>
          </w:p>
          <w:p w:rsidR="0046019F" w:rsidRPr="001B2E9F" w:rsidRDefault="0046019F" w:rsidP="00AC7749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20.01.2017 года официальный сайт «Администрации Нижневартовского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района»-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«Важно грамотно организовать информационное противодействие терроризму»;</w:t>
            </w:r>
          </w:p>
          <w:p w:rsidR="0046019F" w:rsidRPr="001B2E9F" w:rsidRDefault="0046019F" w:rsidP="00AC7749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28.02.2017 года официальный сайт «Администрации Нижневартовского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района»-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«В Нижневартовском районе актуализировали перечень мест с массовым пребыванием  людей и реестр возможных террористических посягательств»;</w:t>
            </w:r>
          </w:p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3"/>
              <w:jc w:val="both"/>
              <w:rPr>
                <w:sz w:val="24"/>
                <w:szCs w:val="24"/>
              </w:rPr>
            </w:pPr>
            <w:proofErr w:type="gramStart"/>
            <w:r w:rsidRPr="001B2E9F">
              <w:rPr>
                <w:sz w:val="24"/>
                <w:szCs w:val="24"/>
              </w:rPr>
              <w:t>07.03..</w:t>
            </w:r>
            <w:proofErr w:type="gramEnd"/>
            <w:r w:rsidRPr="001B2E9F">
              <w:rPr>
                <w:sz w:val="24"/>
                <w:szCs w:val="24"/>
              </w:rPr>
              <w:t>2017 года официальный сайт «Администрации Нижневартовского района»- «О проведении круглого стола «</w:t>
            </w:r>
            <w:proofErr w:type="spellStart"/>
            <w:r w:rsidRPr="001B2E9F">
              <w:rPr>
                <w:sz w:val="24"/>
                <w:szCs w:val="24"/>
              </w:rPr>
              <w:t>Игил</w:t>
            </w:r>
            <w:proofErr w:type="spellEnd"/>
            <w:r w:rsidRPr="001B2E9F">
              <w:rPr>
                <w:sz w:val="24"/>
                <w:szCs w:val="24"/>
              </w:rPr>
              <w:t>-Чума 21 века».</w:t>
            </w:r>
          </w:p>
        </w:tc>
      </w:tr>
      <w:tr w:rsidR="0046019F" w:rsidRPr="001B2E9F" w:rsidTr="00EE436B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1.21.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Размещение на официальном веб-сайте администрации района, в средствах массовой информации района информации о деятельности Антитеррористической комиссии района, Оперативной группы в районе при проведении мероприятий, направленных на повышение уровня антитеррористической защищенности объектов и населения района, в том числе при проведении антитеррористических учений и тренировок на территории района</w:t>
            </w:r>
          </w:p>
        </w:tc>
        <w:tc>
          <w:tcPr>
            <w:tcW w:w="10522" w:type="dxa"/>
          </w:tcPr>
          <w:p w:rsidR="0046019F" w:rsidRPr="001B2E9F" w:rsidRDefault="0046019F" w:rsidP="00AC774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официальном сайте администрации Нижневартовского района регулярно размещаются материалы с заседаний антитеррористической комиссии и оперативной группы в Нижневартовском районе. На каждом совместном заседании АТК приглашаются и присутствуют телекомпания «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ТНР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главный редактор газеты «Новости Приобья», которые освещают в СМИ района итоги проведенных заседаний.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20.04.2017 года информационное агентство «Мы </w:t>
            </w:r>
            <w:proofErr w:type="gram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Покачи»-</w:t>
            </w:r>
            <w:proofErr w:type="gram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«72ой День Победы с новыми традициями. В г. Покачи идет подготовка к 9 мая» Заседание административной комиссии по подготовке к 1 и 9 мая в г. Покачи с участием </w:t>
            </w:r>
            <w:proofErr w:type="spellStart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врио</w:t>
            </w:r>
            <w:proofErr w:type="spellEnd"/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начальника ОП № 3 МОМВД России «Нижневартовский»</w:t>
            </w:r>
          </w:p>
        </w:tc>
      </w:tr>
      <w:tr w:rsidR="0046019F" w:rsidRPr="001B2E9F" w:rsidTr="0023500E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1.22.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Популяризация в образовательных организациях основного общего, среднего общего образования </w:t>
            </w:r>
            <w:r w:rsidRPr="001B2E9F">
              <w:rPr>
                <w:sz w:val="24"/>
                <w:szCs w:val="24"/>
              </w:rPr>
              <w:lastRenderedPageBreak/>
              <w:t>специализированного информационного интернет-портала «Наука и образование против террора», интернет-сайтов «террору-нет.рф», «Молодежь за Чистый Интернет», «Молодежь за Честный Интернет»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 всех общеобразовательных учреждениях района на классных часах и родительских собраниях в течение 1 полугодия 2017 года проведена работа по </w:t>
            </w:r>
            <w:proofErr w:type="gramStart"/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популяризации  деятельности</w:t>
            </w:r>
            <w:proofErr w:type="gramEnd"/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информационного интернет-портала «Наука и образование против террора», интернет-сайтов «</w:t>
            </w:r>
            <w:proofErr w:type="spellStart"/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Террорунет</w:t>
            </w:r>
            <w:proofErr w:type="spellEnd"/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«Молодежь за Чистый Интернет», «Молодежь за Честный Интернет», «Кибердружина», в том числе </w:t>
            </w: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информация о данных сайтах размещена на сайтах 19 образовательных учреждений.</w:t>
            </w:r>
          </w:p>
        </w:tc>
      </w:tr>
      <w:tr w:rsidR="0046019F" w:rsidRPr="001B2E9F" w:rsidTr="00330283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lastRenderedPageBreak/>
              <w:t>1.23.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Организация участия средств массовой информации района в проведении всероссийских конкурсов по антитеррористической тематике на лучшую телевизионную и радиопрограмму, телевизионный фильм, лучшую журналистскую работу</w:t>
            </w:r>
          </w:p>
        </w:tc>
        <w:tc>
          <w:tcPr>
            <w:tcW w:w="10522" w:type="dxa"/>
          </w:tcPr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2E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1 полугодии конкурсы не проводились.</w:t>
            </w:r>
          </w:p>
        </w:tc>
      </w:tr>
      <w:tr w:rsidR="0046019F" w:rsidRPr="001B2E9F" w:rsidTr="00330283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1.24.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Организация и проведение творческого конкурса детского рисунка «Терроризм - угроза обществу!» (для учащихся образовательных организаций, учреждений дополнительного образования)</w:t>
            </w:r>
          </w:p>
        </w:tc>
        <w:tc>
          <w:tcPr>
            <w:tcW w:w="10522" w:type="dxa"/>
          </w:tcPr>
          <w:p w:rsidR="0046019F" w:rsidRPr="001B2E9F" w:rsidRDefault="0046019F" w:rsidP="00AC7749">
            <w:pPr>
              <w:spacing w:after="0" w:line="240" w:lineRule="auto"/>
              <w:ind w:left="68" w:right="125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19 общеобразовательных учреждениях района с 25 мая по 09 июня проведен конкурс детского рисунка 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«Терроризм – угроза обществу!». Приняло участие 900 человек. </w:t>
            </w:r>
          </w:p>
          <w:p w:rsidR="0046019F" w:rsidRPr="001B2E9F" w:rsidRDefault="0046019F" w:rsidP="00AC7749">
            <w:pPr>
              <w:spacing w:after="0" w:line="240" w:lineRule="auto"/>
              <w:ind w:left="68" w:right="125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>За отчетный период сотрудниками МОМВД России данный конкурс не проводился. Запланировано проведение в 3 квартале 2017 года.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46019F" w:rsidRPr="001B2E9F" w:rsidTr="00330283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1.26</w:t>
            </w: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Проведение мониторинга информационной среды района на предмет выполнения Комплексного плана мероприятий по информационному противодействию терроризму в Нижневартовском районе и </w:t>
            </w:r>
            <w:r w:rsidRPr="001B2E9F">
              <w:rPr>
                <w:sz w:val="24"/>
                <w:szCs w:val="24"/>
              </w:rPr>
              <w:lastRenderedPageBreak/>
              <w:t>реализации плана противодействия идеологии терроризма в Российской Федерации на 2013-2018 годы (по рекомендациям Аппарата НАК)</w:t>
            </w:r>
          </w:p>
        </w:tc>
        <w:tc>
          <w:tcPr>
            <w:tcW w:w="10522" w:type="dxa"/>
          </w:tcPr>
          <w:p w:rsidR="0046019F" w:rsidRPr="001B2E9F" w:rsidRDefault="0046019F" w:rsidP="00AC774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Пресс-службой администрации района, проводится ежедневный мониторинг федеральных, региональных и муниципальных СМИ групп в социальных сетях, на предмет выявления</w:t>
            </w:r>
            <w:r w:rsidRPr="001B2E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пропаганды или признаков терроризма.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6019F" w:rsidRPr="001B2E9F" w:rsidRDefault="0046019F" w:rsidP="00AC774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Случаев выявления указанных материалов в 1 полугодии 2017 года не выявлено. </w:t>
            </w:r>
          </w:p>
          <w:p w:rsidR="0046019F" w:rsidRPr="001B2E9F" w:rsidRDefault="0046019F" w:rsidP="00AC774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46019F" w:rsidRPr="001B2E9F" w:rsidTr="0023500E">
        <w:tc>
          <w:tcPr>
            <w:tcW w:w="992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left="320" w:firstLine="34"/>
              <w:rPr>
                <w:sz w:val="24"/>
                <w:szCs w:val="24"/>
              </w:rPr>
            </w:pPr>
          </w:p>
        </w:tc>
        <w:tc>
          <w:tcPr>
            <w:tcW w:w="3511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</w:tr>
      <w:tr w:rsidR="0046019F" w:rsidRPr="001B2E9F" w:rsidTr="0023500E">
        <w:tc>
          <w:tcPr>
            <w:tcW w:w="15025" w:type="dxa"/>
            <w:gridSpan w:val="4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jc w:val="center"/>
              <w:rPr>
                <w:b/>
                <w:sz w:val="24"/>
                <w:szCs w:val="24"/>
              </w:rPr>
            </w:pPr>
            <w:r w:rsidRPr="001B2E9F">
              <w:rPr>
                <w:b/>
                <w:sz w:val="24"/>
                <w:szCs w:val="24"/>
              </w:rPr>
              <w:t>2. Формирование и совершенствование законодательных, нормативных, организационных и иных механизмов, способствующих проведению мероприятий по противодействию распространению террористической идеологии, а также устранению причин и условий, способствующих ее восприятию</w:t>
            </w:r>
          </w:p>
        </w:tc>
      </w:tr>
      <w:tr w:rsidR="0046019F" w:rsidRPr="001B2E9F" w:rsidTr="0023500E">
        <w:tc>
          <w:tcPr>
            <w:tcW w:w="976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2.1</w:t>
            </w:r>
          </w:p>
        </w:tc>
        <w:tc>
          <w:tcPr>
            <w:tcW w:w="3527" w:type="dxa"/>
            <w:gridSpan w:val="2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ind w:firstLine="34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 xml:space="preserve">Участие в реализации алгоритма действий по адаптации, реабилитации и социальной </w:t>
            </w:r>
            <w:proofErr w:type="spellStart"/>
            <w:r w:rsidRPr="001B2E9F">
              <w:rPr>
                <w:sz w:val="24"/>
                <w:szCs w:val="24"/>
              </w:rPr>
              <w:t>реинтеграции</w:t>
            </w:r>
            <w:proofErr w:type="spellEnd"/>
            <w:r w:rsidRPr="001B2E9F">
              <w:rPr>
                <w:sz w:val="24"/>
                <w:szCs w:val="24"/>
              </w:rPr>
              <w:t xml:space="preserve"> лиц, отбывших наказание за террористическую и экстремистскую деятельность, амнистированных, а также отказавшихся от противоправной деятельности. Обеспечение индивидуального подхода к адаптируемым лицам при реализации алгоритма</w:t>
            </w:r>
          </w:p>
        </w:tc>
        <w:tc>
          <w:tcPr>
            <w:tcW w:w="10522" w:type="dxa"/>
            <w:vAlign w:val="center"/>
          </w:tcPr>
          <w:p w:rsidR="0046019F" w:rsidRPr="001B2E9F" w:rsidRDefault="0046019F" w:rsidP="00AC774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2E9F">
              <w:rPr>
                <w:sz w:val="24"/>
                <w:szCs w:val="24"/>
              </w:rPr>
              <w:t>В Нижневартовском районе указанная категория граждан не проживает.</w:t>
            </w:r>
          </w:p>
        </w:tc>
      </w:tr>
    </w:tbl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6019F" w:rsidSect="0046019F">
          <w:pgSz w:w="16838" w:h="11906" w:orient="landscape"/>
          <w:pgMar w:top="1701" w:right="851" w:bottom="567" w:left="295" w:header="709" w:footer="709" w:gutter="0"/>
          <w:cols w:space="708"/>
          <w:docGrid w:linePitch="360"/>
        </w:sectPr>
      </w:pPr>
    </w:p>
    <w:p w:rsidR="0046019F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 w:rsidRPr="00D14792"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lastRenderedPageBreak/>
        <w:t xml:space="preserve">РАЗДЕЛ </w:t>
      </w:r>
      <w:proofErr w:type="spellStart"/>
      <w:r w:rsidRPr="00D14792"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t>IV</w:t>
      </w:r>
      <w:proofErr w:type="spellEnd"/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D1479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Проблемы, выявленные в ходе реализации мероприятий, и принятые меры в целях их решения. Предложения по повышению эффективности мероприятий Комплексного плана.</w:t>
      </w:r>
    </w:p>
    <w:p w:rsidR="0046019F" w:rsidRPr="00D14792" w:rsidRDefault="0046019F" w:rsidP="00AC774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16"/>
          <w:szCs w:val="16"/>
          <w:lang w:eastAsia="ru-RU"/>
        </w:rPr>
      </w:pPr>
    </w:p>
    <w:p w:rsidR="0046019F" w:rsidRPr="00873E7C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73E7C">
        <w:rPr>
          <w:rFonts w:ascii="Times New Roman" w:hAnsi="Times New Roman" w:cs="Times New Roman"/>
          <w:i/>
          <w:sz w:val="28"/>
          <w:szCs w:val="28"/>
          <w:lang w:eastAsia="ru-RU"/>
        </w:rPr>
        <w:t>Проблемы, выявленные в ходе реализации мероприятий, и принятые меры в целях их решения</w:t>
      </w:r>
    </w:p>
    <w:p w:rsidR="0046019F" w:rsidRPr="00873E7C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16"/>
          <w:szCs w:val="16"/>
          <w:lang w:eastAsia="ru-RU"/>
        </w:rPr>
      </w:pPr>
      <w:r w:rsidRPr="00873E7C">
        <w:rPr>
          <w:rFonts w:ascii="Times New Roman" w:hAnsi="Times New Roman" w:cs="Times New Roman"/>
          <w:sz w:val="28"/>
          <w:szCs w:val="16"/>
          <w:lang w:eastAsia="ru-RU"/>
        </w:rPr>
        <w:t xml:space="preserve">В ходе реализации </w:t>
      </w:r>
      <w:proofErr w:type="gramStart"/>
      <w:r w:rsidRPr="00873E7C">
        <w:rPr>
          <w:rFonts w:ascii="Times New Roman" w:hAnsi="Times New Roman" w:cs="Times New Roman"/>
          <w:sz w:val="28"/>
          <w:szCs w:val="16"/>
          <w:lang w:eastAsia="ru-RU"/>
        </w:rPr>
        <w:t>мероприятий</w:t>
      </w:r>
      <w:proofErr w:type="gramEnd"/>
      <w:r w:rsidRPr="00873E7C">
        <w:rPr>
          <w:rFonts w:ascii="Times New Roman" w:hAnsi="Times New Roman" w:cs="Times New Roman"/>
          <w:sz w:val="28"/>
          <w:szCs w:val="16"/>
          <w:lang w:eastAsia="ru-RU"/>
        </w:rPr>
        <w:t xml:space="preserve"> предусмотренных Комплексным планом по информационному противодействию терроризму в Нижневартовском районе и реализации плана противодействия идеологии терроризма в Российской Федерации на 2017-2018 годы, проблем по реализации мероприятий не возникает.</w:t>
      </w:r>
    </w:p>
    <w:p w:rsidR="0046019F" w:rsidRPr="00873E7C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6019F" w:rsidRPr="00873E7C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73E7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Предложения по повышению эффективности мероприятий в сфере противодействия идеологии терроризма на территории района, в том числе по внесению изменений в мероприятия Комплексного плана </w:t>
      </w:r>
    </w:p>
    <w:p w:rsidR="0046019F" w:rsidRPr="000576F8" w:rsidRDefault="0046019F" w:rsidP="00AC774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083D6F">
        <w:rPr>
          <w:rFonts w:ascii="Times New Roman" w:hAnsi="Times New Roman" w:cs="Times New Roman"/>
          <w:sz w:val="28"/>
          <w:szCs w:val="16"/>
          <w:lang w:eastAsia="ru-RU"/>
        </w:rPr>
        <w:t>Комплексным</w:t>
      </w:r>
      <w:r>
        <w:rPr>
          <w:rFonts w:ascii="Times New Roman" w:hAnsi="Times New Roman" w:cs="Times New Roman"/>
          <w:sz w:val="28"/>
          <w:szCs w:val="16"/>
          <w:lang w:eastAsia="ru-RU"/>
        </w:rPr>
        <w:t xml:space="preserve"> планом по информационному противодействию терроризму в Нижневартовском районе и реализации плана противодействия идеологии терроризма в Российской Федерации на 2017-2018 годы актуализирован в 2017 году и утверждён постановлением администрации Нижневартовского района от 22.03.2017 №569, и не требует внесения изменений.</w:t>
      </w:r>
    </w:p>
    <w:p w:rsidR="0046019F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46019F" w:rsidRPr="00B73E33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73E33">
        <w:rPr>
          <w:rFonts w:ascii="Times New Roman" w:hAnsi="Times New Roman" w:cs="Times New Roman"/>
          <w:i/>
          <w:sz w:val="28"/>
          <w:szCs w:val="28"/>
          <w:lang w:eastAsia="ru-RU"/>
        </w:rPr>
        <w:t>Положительные примеры реализации новых форм и методов мер противодействия идеологии терроризма</w:t>
      </w:r>
    </w:p>
    <w:p w:rsidR="0046019F" w:rsidRPr="008C4A43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16"/>
          <w:szCs w:val="16"/>
          <w:lang w:eastAsia="ru-RU"/>
        </w:rPr>
      </w:pPr>
      <w:r w:rsidRPr="00B73E33">
        <w:rPr>
          <w:rFonts w:ascii="Times New Roman" w:hAnsi="Times New Roman" w:cs="Times New Roman"/>
          <w:sz w:val="28"/>
          <w:szCs w:val="16"/>
          <w:lang w:eastAsia="ru-RU"/>
        </w:rPr>
        <w:t xml:space="preserve">Как положительный пример можно отметить проведение </w:t>
      </w:r>
      <w:proofErr w:type="gramStart"/>
      <w:r w:rsidRPr="00B73E33">
        <w:rPr>
          <w:rFonts w:ascii="Times New Roman" w:hAnsi="Times New Roman" w:cs="Times New Roman"/>
          <w:sz w:val="28"/>
          <w:szCs w:val="16"/>
          <w:lang w:eastAsia="ru-RU"/>
        </w:rPr>
        <w:t>социологических исследований</w:t>
      </w:r>
      <w:proofErr w:type="gramEnd"/>
      <w:r w:rsidRPr="00B73E33">
        <w:rPr>
          <w:rFonts w:ascii="Times New Roman" w:hAnsi="Times New Roman" w:cs="Times New Roman"/>
          <w:sz w:val="28"/>
          <w:szCs w:val="16"/>
          <w:lang w:eastAsia="ru-RU"/>
        </w:rPr>
        <w:t xml:space="preserve"> проводимых пресс-службой Нижневартовского района. Доводимые до аппарата АТК и председателя АТК района сведения, </w:t>
      </w:r>
      <w:r>
        <w:rPr>
          <w:rFonts w:ascii="Times New Roman" w:hAnsi="Times New Roman" w:cs="Times New Roman"/>
          <w:sz w:val="28"/>
          <w:szCs w:val="16"/>
          <w:lang w:eastAsia="ru-RU"/>
        </w:rPr>
        <w:t>позволяют своевременно планировать проведение мероприятий направленных на недопущение экстремистских проявлений на территории района.</w:t>
      </w:r>
    </w:p>
    <w:p w:rsidR="0046019F" w:rsidRPr="00D14792" w:rsidRDefault="0046019F" w:rsidP="00AC774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1B2E9F" w:rsidRDefault="001B2E9F" w:rsidP="00AC774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br w:type="page"/>
      </w:r>
    </w:p>
    <w:p w:rsidR="0046019F" w:rsidRPr="00BC3A31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 w:rsidRPr="00D14792"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lastRenderedPageBreak/>
        <w:t xml:space="preserve">РАЗДЕЛ </w:t>
      </w:r>
      <w:r w:rsidRPr="00D14792">
        <w:rPr>
          <w:rFonts w:ascii="Times New Roman" w:eastAsia="Calibri" w:hAnsi="Times New Roman" w:cs="Times New Roman"/>
          <w:b/>
          <w:sz w:val="28"/>
          <w:szCs w:val="28"/>
          <w:u w:val="single"/>
          <w:lang w:val="en-US" w:eastAsia="ar-SA"/>
        </w:rPr>
        <w:t>V</w:t>
      </w:r>
    </w:p>
    <w:p w:rsidR="0046019F" w:rsidRPr="00D14792" w:rsidRDefault="0046019F" w:rsidP="00AC774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</w:p>
    <w:p w:rsidR="0046019F" w:rsidRPr="008F5C95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F5C95">
        <w:rPr>
          <w:rFonts w:ascii="Times New Roman" w:hAnsi="Times New Roman" w:cs="Times New Roman"/>
          <w:b/>
          <w:sz w:val="28"/>
          <w:szCs w:val="28"/>
          <w:lang w:eastAsia="ru-RU"/>
        </w:rPr>
        <w:t>Статистические сведения</w:t>
      </w:r>
    </w:p>
    <w:p w:rsidR="0046019F" w:rsidRPr="008F5C95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F5C9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 элементах оперативной обстановки, выполнении АТК в МО автономного округа мероприятий Комплексного плана </w:t>
      </w:r>
    </w:p>
    <w:p w:rsidR="0046019F" w:rsidRPr="008F5C95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F5C95">
        <w:rPr>
          <w:rFonts w:ascii="Times New Roman" w:hAnsi="Times New Roman" w:cs="Times New Roman"/>
          <w:b/>
          <w:sz w:val="28"/>
          <w:szCs w:val="28"/>
          <w:lang w:eastAsia="ru-RU"/>
        </w:rPr>
        <w:t>и расходовании финансовых средств для их реализации</w:t>
      </w:r>
    </w:p>
    <w:p w:rsidR="0046019F" w:rsidRPr="008F5C95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F5C95">
        <w:rPr>
          <w:rFonts w:ascii="Times New Roman" w:hAnsi="Times New Roman" w:cs="Times New Roman"/>
          <w:b/>
          <w:sz w:val="28"/>
          <w:szCs w:val="28"/>
          <w:lang w:eastAsia="ru-RU"/>
        </w:rPr>
        <w:t>за 1 полугодие 2017 года</w:t>
      </w:r>
    </w:p>
    <w:p w:rsidR="0046019F" w:rsidRPr="008F5C95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5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6943"/>
        <w:gridCol w:w="1284"/>
        <w:gridCol w:w="1134"/>
      </w:tblGrid>
      <w:tr w:rsidR="0046019F" w:rsidRPr="008F5C95" w:rsidTr="00EF53B4">
        <w:tc>
          <w:tcPr>
            <w:tcW w:w="996" w:type="dxa"/>
            <w:shd w:val="clear" w:color="auto" w:fill="auto"/>
            <w:vAlign w:val="center"/>
          </w:tcPr>
          <w:p w:rsidR="0046019F" w:rsidRPr="008F5C95" w:rsidRDefault="0046019F" w:rsidP="00AC7749">
            <w:pPr>
              <w:spacing w:after="0" w:line="240" w:lineRule="auto"/>
              <w:ind w:left="-180" w:right="-14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F5C95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  <w:p w:rsidR="0046019F" w:rsidRPr="008F5C95" w:rsidRDefault="0046019F" w:rsidP="00AC7749">
            <w:pPr>
              <w:spacing w:after="0" w:line="240" w:lineRule="auto"/>
              <w:ind w:left="-180" w:right="-14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F5C95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6943" w:type="dxa"/>
            <w:shd w:val="clear" w:color="auto" w:fill="auto"/>
          </w:tcPr>
          <w:p w:rsidR="0046019F" w:rsidRPr="008F5C95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F5C95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1284" w:type="dxa"/>
            <w:shd w:val="clear" w:color="auto" w:fill="auto"/>
          </w:tcPr>
          <w:p w:rsidR="0046019F" w:rsidRPr="008F5C95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F5C95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134" w:type="dxa"/>
            <w:shd w:val="clear" w:color="auto" w:fill="auto"/>
          </w:tcPr>
          <w:p w:rsidR="0046019F" w:rsidRPr="008F5C95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F5C95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Количество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Элементы оперативной обстановки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На территории МО автономного округа проживает (указать количество) лиц, нуждающихся в адресном профилактическом воздействии: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1.1.1.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освободившихся из мест лишения свободы за совершение преступлений террористической направленности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1.1.2.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отбывающих наказание за совершение преступлений террористической направленности в учреждениях </w:t>
            </w:r>
            <w:proofErr w:type="spellStart"/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ФСИН</w:t>
            </w:r>
            <w:proofErr w:type="spellEnd"/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России, находящихся на территории муниципального образования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1.1.3.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бывших (амнистированных) участников бандподполья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1.1.4.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родственников (жены, дети, братья, сестры и др.) членов бандподполья (уничтоженных, действующих, осужденных)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1.1.5.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состоящих на учете в органах МВД России по подозрению в совершении преступлений экстремистского характера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1.1.6.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получивших религиозное образование за рубежом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1.1.7.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мигрантов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B73E33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73E3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1.1.8.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состоящих на учете в подразделениях органов внутренних дел по делам несовершеннолетних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Организованы мероприятия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Общее число специалистов, участвовавших в: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14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2.1.1.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общепрофилактических мероприятиях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2.1.2.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адресных профилактических мероприятиях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2.2.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Подобрано специалистов для проведения профилактических мероприятий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2.3.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Проведена подготовка (переподготовка) специалистов, принимающих участие в противодействии терроризму, из числа: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2.3.1.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работников сферы образования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EB6124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B6124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2.3.2.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сотрудников правоохранительных органов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2.3.3.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сотрудников АТК и </w:t>
            </w:r>
            <w:proofErr w:type="spellStart"/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ОГ</w:t>
            </w:r>
            <w:proofErr w:type="spellEnd"/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2.3.4.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представителей СМИ, обеспечивающих информационное сопровождение антитеррористической деятельности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2.3.5.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иных экспертов и специалистов</w:t>
            </w:r>
            <w:r w:rsidRPr="004821D2">
              <w:rPr>
                <w:rFonts w:ascii="Times New Roman" w:hAnsi="Times New Roman" w:cs="Times New Roman"/>
                <w:sz w:val="26"/>
                <w:szCs w:val="26"/>
                <w:vertAlign w:val="superscript"/>
                <w:lang w:eastAsia="ru-RU"/>
              </w:rPr>
              <w:footnoteReference w:id="3"/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(управление делами администрации района)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Профилактические мероприятия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3.1.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Склонено к отказу от преступной деятельности: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3.1.1.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 экстремистской деятельности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3.1.2.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 террористической деятельности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23307C" w:rsidTr="00EF53B4">
        <w:tc>
          <w:tcPr>
            <w:tcW w:w="996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3.2.</w:t>
            </w:r>
          </w:p>
        </w:tc>
        <w:tc>
          <w:tcPr>
            <w:tcW w:w="6943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Размещено материалов антитеррористической направленности:</w:t>
            </w:r>
          </w:p>
        </w:tc>
        <w:tc>
          <w:tcPr>
            <w:tcW w:w="128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47</w:t>
            </w:r>
          </w:p>
        </w:tc>
      </w:tr>
      <w:tr w:rsidR="0046019F" w:rsidRPr="0023307C" w:rsidTr="00EF53B4">
        <w:tc>
          <w:tcPr>
            <w:tcW w:w="996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3.2.1.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23307C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 телевидении</w:t>
            </w:r>
          </w:p>
        </w:tc>
        <w:tc>
          <w:tcPr>
            <w:tcW w:w="128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3307C">
              <w:rPr>
                <w:rFonts w:ascii="Times New Roman" w:hAnsi="Times New Roman" w:cs="Times New Roman"/>
                <w:b/>
                <w:sz w:val="26"/>
                <w:szCs w:val="26"/>
              </w:rPr>
              <w:t>19</w:t>
            </w:r>
          </w:p>
        </w:tc>
      </w:tr>
      <w:tr w:rsidR="0046019F" w:rsidRPr="0023307C" w:rsidTr="00EF53B4">
        <w:tc>
          <w:tcPr>
            <w:tcW w:w="996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3.2.2.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23307C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печати</w:t>
            </w:r>
          </w:p>
        </w:tc>
        <w:tc>
          <w:tcPr>
            <w:tcW w:w="128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3307C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</w:tr>
      <w:tr w:rsidR="0046019F" w:rsidRPr="0023307C" w:rsidTr="00EF53B4">
        <w:tc>
          <w:tcPr>
            <w:tcW w:w="996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3.2.3.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23307C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 радиостанциях</w:t>
            </w:r>
          </w:p>
        </w:tc>
        <w:tc>
          <w:tcPr>
            <w:tcW w:w="128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6019F" w:rsidRPr="0023307C" w:rsidTr="00EF53B4">
        <w:tc>
          <w:tcPr>
            <w:tcW w:w="996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3.2.4.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23307C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 сайтах информационных агентств</w:t>
            </w:r>
          </w:p>
        </w:tc>
        <w:tc>
          <w:tcPr>
            <w:tcW w:w="128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ED7B3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7B3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6019F" w:rsidRPr="0023307C" w:rsidTr="00EF53B4">
        <w:tc>
          <w:tcPr>
            <w:tcW w:w="996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3.2.5.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23307C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сети Интернет</w:t>
            </w:r>
          </w:p>
        </w:tc>
        <w:tc>
          <w:tcPr>
            <w:tcW w:w="128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3307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  <w:tr w:rsidR="0046019F" w:rsidRPr="0023307C" w:rsidTr="00EF53B4">
        <w:tc>
          <w:tcPr>
            <w:tcW w:w="996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3.2.6.</w:t>
            </w:r>
          </w:p>
        </w:tc>
        <w:tc>
          <w:tcPr>
            <w:tcW w:w="6943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 использованием средств наружной рекламы</w:t>
            </w:r>
          </w:p>
        </w:tc>
        <w:tc>
          <w:tcPr>
            <w:tcW w:w="128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EB6124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  <w:tr w:rsidR="0046019F" w:rsidRPr="0023307C" w:rsidTr="00EF53B4">
        <w:tc>
          <w:tcPr>
            <w:tcW w:w="996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3.2.7.</w:t>
            </w:r>
          </w:p>
        </w:tc>
        <w:tc>
          <w:tcPr>
            <w:tcW w:w="6943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Из них:</w:t>
            </w:r>
          </w:p>
        </w:tc>
        <w:tc>
          <w:tcPr>
            <w:tcW w:w="128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6019F" w:rsidRPr="0023307C" w:rsidTr="00EF53B4">
        <w:tc>
          <w:tcPr>
            <w:tcW w:w="996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3.2.7.1.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23307C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новостях</w:t>
            </w:r>
          </w:p>
        </w:tc>
        <w:tc>
          <w:tcPr>
            <w:tcW w:w="128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3307C">
              <w:rPr>
                <w:rFonts w:ascii="Times New Roman" w:hAnsi="Times New Roman" w:cs="Times New Roman"/>
                <w:b/>
                <w:sz w:val="26"/>
                <w:szCs w:val="26"/>
              </w:rPr>
              <w:t>19</w:t>
            </w:r>
          </w:p>
        </w:tc>
      </w:tr>
      <w:tr w:rsidR="0046019F" w:rsidRPr="0023307C" w:rsidTr="00EF53B4">
        <w:tc>
          <w:tcPr>
            <w:tcW w:w="996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3.2.7.2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23307C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аналитических специализированных разделах и программах</w:t>
            </w:r>
          </w:p>
        </w:tc>
        <w:tc>
          <w:tcPr>
            <w:tcW w:w="128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23307C" w:rsidTr="00EF53B4">
        <w:tc>
          <w:tcPr>
            <w:tcW w:w="996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3.3.</w:t>
            </w:r>
          </w:p>
        </w:tc>
        <w:tc>
          <w:tcPr>
            <w:tcW w:w="6943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Организовано в СМИ интервью по антитеррористической тематике:</w:t>
            </w:r>
          </w:p>
        </w:tc>
        <w:tc>
          <w:tcPr>
            <w:tcW w:w="128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23307C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3307C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3.3.1.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председателя АТК (главы субъекта РФ)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3.3.2.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председателей АТК в муниципальных образованиях</w:t>
            </w:r>
          </w:p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(глав муниципальных образований)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3.3.3.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членов АТК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6F7D88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F7D8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3.3.4.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представителей органов государственной власти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3.3.5.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представителей национальных религиозных объединений, общественных организаций и известных людей в регионе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3.3.6.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иных экспертов и специалистов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3.3.7.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 лицами, раскаявшимися в совершении преступлений террористической направленности (бывшими боевиками, отбывающими наказание, амнистированными)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3.4.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Проведено общепрофилактических мероприятий с: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3.4.1.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молодежью (студенты, учащиеся)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3.4.2.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представителями национальных сообществ, землячеств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3.4.3.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мигрантами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3.5.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Проведено адресных профилактических мероприятий с: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3.5.1.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состоящих на учете в подразделениях органов внутренних дел по делам несовершеннолетних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3.5.2.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освободившимися из мест лишения свободы за совершение преступлений террористической направленности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3.5.3.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отбывающими наказание за совершение преступлений террористической направленности в учреждениях </w:t>
            </w:r>
            <w:proofErr w:type="spellStart"/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ФСИН</w:t>
            </w:r>
            <w:proofErr w:type="spellEnd"/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России, находящихся на территории муниципального образования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3.5.4.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бывшими (амнистированными) участниками бандподполья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3.5.5.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родственниками (жены, дети, братья, сестры и др.) членов бандподполья (уничтоженных, действующих, осужденных)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3.5.6.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состоящими на учете в органах МВД России по подозрению в совершении преступлений экстремистского характера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3.5.7.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лицами, получившими религиозное образование за рубежом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3.6.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Осуществлено мероприятий по оказанию помощи лицам, пострадавшим от терактов, а также членам семей сотрудников правоохранительных органов, погибших в ходе противодействия терроризму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3.7.</w:t>
            </w:r>
          </w:p>
        </w:tc>
        <w:tc>
          <w:tcPr>
            <w:tcW w:w="6943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Подготовка информационных материалов антитеррористической направленности с участием АТК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3.7.1.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изготовлено печатной продукции: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экз.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370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3.7.1.1.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научно-методической и художественной литературы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3.7.1.2.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 наружной рекламы и наглядно-агитационной продукции (плакатов, листовок, календарей и т.д.)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экз.</w:t>
            </w: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370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3.7.2.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изготовлено видеоматериалов: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3.7.2.1.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художественных и документальных кинофильмов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3.7.2.2.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роликов для демонстрации в системе </w:t>
            </w:r>
            <w:proofErr w:type="spellStart"/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ОКСИОН</w:t>
            </w:r>
            <w:proofErr w:type="spellEnd"/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телеэфире, в сети Интернет, в кинопрокате, в учебном процессе и др.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3.8.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Выявлено материалов с признаками пропаганды террористической идеологии в: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3.8.1.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сети интернет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22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3.8.2.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печатной продукции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3.8.3.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видео и аудиопродукции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3.8.4.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иных источниках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3.9.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Пресечено распространение материалов террористического и экстремистского характера с использованием: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22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3.9.1.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сети интернет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22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3.9.2.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печатной продукции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3.9.3.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видео и аудиопродукции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3.9.4.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иных источников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Расходование финансовых средств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Выделено финансовых средств для реализации мероприятий Комплексного плана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4.1.1.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из бюджета субъекта Российской Федерации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4.1.2.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из бюджета муниципалитетов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4.1.3.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внебюджетных средств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Реализовано финансовых средств для реализации мероприятий Комплексного плана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4.2.1.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из бюджета субъекта Российской Федерации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4.2.2.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из бюджета муниципалитетов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  <w:tr w:rsidR="0046019F" w:rsidRPr="004821D2" w:rsidTr="00EF53B4">
        <w:tc>
          <w:tcPr>
            <w:tcW w:w="996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4.2.3.</w:t>
            </w:r>
          </w:p>
        </w:tc>
        <w:tc>
          <w:tcPr>
            <w:tcW w:w="6943" w:type="dxa"/>
            <w:shd w:val="clear" w:color="auto" w:fill="auto"/>
            <w:vAlign w:val="center"/>
          </w:tcPr>
          <w:p w:rsidR="0046019F" w:rsidRPr="004821D2" w:rsidRDefault="0046019F" w:rsidP="00AC774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821D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внебюджетных средств</w:t>
            </w:r>
          </w:p>
        </w:tc>
        <w:tc>
          <w:tcPr>
            <w:tcW w:w="128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019F" w:rsidRPr="004821D2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</w:tr>
    </w:tbl>
    <w:p w:rsidR="0046019F" w:rsidRPr="00D14792" w:rsidRDefault="0046019F" w:rsidP="00AC774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46019F" w:rsidRPr="00D14792" w:rsidRDefault="0046019F" w:rsidP="00AC774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br w:type="page"/>
      </w:r>
      <w:r w:rsidRPr="00D14792"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lastRenderedPageBreak/>
        <w:t xml:space="preserve">РАЗДЕЛ </w:t>
      </w:r>
      <w:proofErr w:type="spellStart"/>
      <w:r w:rsidRPr="00D14792"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t>VI</w:t>
      </w:r>
      <w:proofErr w:type="spellEnd"/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>Дополнительные материалы, имеющие значение для оценки деятельности АТК МО или запрошенные Аппаратом АТК автономного округа</w:t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>в отчётный период</w:t>
      </w:r>
    </w:p>
    <w:p w:rsidR="0046019F" w:rsidRDefault="0046019F" w:rsidP="00AC77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6019F" w:rsidRPr="00D14792" w:rsidRDefault="0046019F" w:rsidP="00AC77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479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 № 1</w:t>
      </w:r>
    </w:p>
    <w:p w:rsidR="0046019F" w:rsidRPr="00D14792" w:rsidRDefault="0046019F" w:rsidP="00AC7749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792">
        <w:rPr>
          <w:rFonts w:ascii="Times New Roman" w:hAnsi="Times New Roman" w:cs="Times New Roman"/>
          <w:b/>
          <w:sz w:val="28"/>
          <w:szCs w:val="28"/>
          <w:lang w:eastAsia="ru-RU"/>
        </w:rPr>
        <w:t>Дополнительная информация</w:t>
      </w:r>
    </w:p>
    <w:p w:rsidR="0046019F" w:rsidRPr="009B5A87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B5A87">
        <w:rPr>
          <w:rFonts w:ascii="Times New Roman" w:hAnsi="Times New Roman" w:cs="Times New Roman"/>
          <w:i/>
          <w:iCs/>
          <w:sz w:val="24"/>
          <w:szCs w:val="24"/>
        </w:rPr>
        <w:t xml:space="preserve">К пункту </w:t>
      </w:r>
      <w:proofErr w:type="gramStart"/>
      <w:r w:rsidRPr="009B5A87">
        <w:rPr>
          <w:rFonts w:ascii="Times New Roman" w:hAnsi="Times New Roman" w:cs="Times New Roman"/>
          <w:i/>
          <w:iCs/>
          <w:sz w:val="24"/>
          <w:szCs w:val="24"/>
        </w:rPr>
        <w:t>1.5.4.:</w:t>
      </w:r>
      <w:proofErr w:type="gramEnd"/>
      <w:r w:rsidRPr="009B5A87">
        <w:rPr>
          <w:rFonts w:ascii="Times New Roman" w:hAnsi="Times New Roman" w:cs="Times New Roman"/>
          <w:i/>
          <w:iCs/>
          <w:sz w:val="24"/>
          <w:szCs w:val="24"/>
        </w:rPr>
        <w:t xml:space="preserve"> Проведение в образовательных учреждениях начального, среднего образования и учреждениях социального обслуживания семьи и детей автономного округа тематических бесед и лекций, направленных на нравственно-патриотическое воспитание детей и подростков, развитие способностей к социализации в обществе, воспитание толерантности в межнациональных отношениях»</w:t>
      </w:r>
    </w:p>
    <w:p w:rsidR="0046019F" w:rsidRPr="009B5A87" w:rsidRDefault="0046019F" w:rsidP="00AC7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19F" w:rsidRPr="009B5A87" w:rsidRDefault="0046019F" w:rsidP="00AC7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A87">
        <w:rPr>
          <w:rFonts w:ascii="Times New Roman" w:hAnsi="Times New Roman" w:cs="Times New Roman"/>
          <w:sz w:val="28"/>
          <w:szCs w:val="28"/>
        </w:rPr>
        <w:tab/>
        <w:t>В образовательных учреждениях, с целью объединения и сплочения народов разных национальностей ведется просветительная работа в сфере межнациональных отношений с детьми и молодежью, такие как классные часы, беседы, мероприятия, посвященные народному единству.</w:t>
      </w:r>
    </w:p>
    <w:p w:rsidR="0046019F" w:rsidRPr="009B5A87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A87">
        <w:rPr>
          <w:rFonts w:ascii="Times New Roman" w:hAnsi="Times New Roman" w:cs="Times New Roman"/>
          <w:sz w:val="28"/>
          <w:szCs w:val="28"/>
        </w:rPr>
        <w:t>Планом работы утверждены и проводятся мероприятия в подведомственном учреждении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A87">
        <w:rPr>
          <w:rFonts w:ascii="Times New Roman" w:hAnsi="Times New Roman" w:cs="Times New Roman"/>
          <w:sz w:val="28"/>
          <w:szCs w:val="28"/>
        </w:rPr>
        <w:t>МКУ «Культурно-досуговый центр сельского поселения Ларьяк» занятия танцами разных народов; ведется кружковая работа с детьми и молодежью с целью сохранения и защиты самобытности, культуры и традиций народов</w:t>
      </w:r>
      <w:r w:rsidRPr="009B5A8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147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К пункту </w:t>
      </w:r>
      <w:proofErr w:type="gramStart"/>
      <w:r w:rsidRPr="00D147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</w:t>
      </w:r>
      <w:r w:rsidRPr="00D147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4.:</w:t>
      </w:r>
      <w:proofErr w:type="gramEnd"/>
      <w:r w:rsidRPr="00D147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A390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Проведение в образовательных организациях основного общего, среднего общего образования тематических бесед и лекций, направленных на нравственно-патриотическое воспитание детей и подростков, развитие способностей к социализации в обществе, воспитание уважения в межнациональных отношениях</w:t>
      </w:r>
      <w:r w:rsidRPr="00D147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46019F" w:rsidRPr="00D14792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</w:t>
      </w:r>
      <w:proofErr w:type="gramStart"/>
      <w:r>
        <w:rPr>
          <w:rFonts w:ascii="Times New Roman" w:hAnsi="Times New Roman" w:cs="Times New Roman"/>
          <w:sz w:val="28"/>
          <w:szCs w:val="28"/>
        </w:rPr>
        <w:t>1.8.: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CA4">
        <w:rPr>
          <w:rFonts w:ascii="Times New Roman" w:hAnsi="Times New Roman" w:cs="Times New Roman"/>
          <w:sz w:val="28"/>
          <w:szCs w:val="28"/>
        </w:rPr>
        <w:t>Разработка и тиражирование учебных и методических материалов (пособий) антитеррористической и антиэкстремистской направленности (в том числе научно-популярного и документального характера) с разъяснениями угроз, вызываемых распространением идей терроризма и религиозно-политического экстремизма, межнациональной и межконфессиональной розни</w:t>
      </w:r>
    </w:p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19F" w:rsidRPr="00907CA4" w:rsidRDefault="0046019F" w:rsidP="00AC7749">
      <w:pPr>
        <w:pStyle w:val="1"/>
        <w:shd w:val="clear" w:color="auto" w:fill="auto"/>
        <w:spacing w:line="240" w:lineRule="auto"/>
        <w:ind w:firstLine="33"/>
        <w:jc w:val="both"/>
        <w:rPr>
          <w:sz w:val="28"/>
          <w:szCs w:val="28"/>
        </w:rPr>
      </w:pPr>
      <w:r w:rsidRPr="00907CA4">
        <w:rPr>
          <w:sz w:val="28"/>
          <w:szCs w:val="28"/>
        </w:rPr>
        <w:t>На базе 15 киноустановок Нижневартовского района организована демонстрация кино и видеоматериалов:</w:t>
      </w:r>
    </w:p>
    <w:p w:rsidR="0046019F" w:rsidRPr="00907CA4" w:rsidRDefault="0046019F" w:rsidP="00AC7749">
      <w:pPr>
        <w:pStyle w:val="1"/>
        <w:numPr>
          <w:ilvl w:val="0"/>
          <w:numId w:val="11"/>
        </w:numPr>
        <w:shd w:val="clear" w:color="auto" w:fill="auto"/>
        <w:tabs>
          <w:tab w:val="left" w:pos="964"/>
        </w:tabs>
        <w:spacing w:line="240" w:lineRule="auto"/>
        <w:ind w:firstLine="33"/>
        <w:jc w:val="both"/>
        <w:rPr>
          <w:sz w:val="28"/>
          <w:szCs w:val="28"/>
        </w:rPr>
      </w:pPr>
      <w:r w:rsidRPr="00907CA4">
        <w:rPr>
          <w:sz w:val="28"/>
          <w:szCs w:val="28"/>
        </w:rPr>
        <w:t>5-ти серийный цикл документальных фильмов «Россия без террора»;</w:t>
      </w:r>
    </w:p>
    <w:p w:rsidR="0046019F" w:rsidRPr="00907CA4" w:rsidRDefault="0046019F" w:rsidP="00AC7749">
      <w:pPr>
        <w:pStyle w:val="1"/>
        <w:numPr>
          <w:ilvl w:val="0"/>
          <w:numId w:val="11"/>
        </w:numPr>
        <w:shd w:val="clear" w:color="auto" w:fill="auto"/>
        <w:tabs>
          <w:tab w:val="left" w:pos="1050"/>
        </w:tabs>
        <w:spacing w:line="240" w:lineRule="auto"/>
        <w:ind w:firstLine="33"/>
        <w:jc w:val="both"/>
        <w:rPr>
          <w:sz w:val="28"/>
          <w:szCs w:val="28"/>
        </w:rPr>
      </w:pPr>
      <w:r w:rsidRPr="00907CA4">
        <w:rPr>
          <w:sz w:val="28"/>
          <w:szCs w:val="28"/>
        </w:rPr>
        <w:t>документальный фильм «Один на один», подготовленный по заказу ФСБ Рос</w:t>
      </w:r>
      <w:r w:rsidRPr="00907CA4">
        <w:rPr>
          <w:sz w:val="28"/>
          <w:szCs w:val="28"/>
        </w:rPr>
        <w:softHyphen/>
        <w:t>сии.</w:t>
      </w:r>
    </w:p>
    <w:p w:rsidR="0046019F" w:rsidRPr="00907CA4" w:rsidRDefault="0046019F" w:rsidP="00AC7749">
      <w:pPr>
        <w:pStyle w:val="1"/>
        <w:numPr>
          <w:ilvl w:val="0"/>
          <w:numId w:val="11"/>
        </w:numPr>
        <w:shd w:val="clear" w:color="auto" w:fill="auto"/>
        <w:tabs>
          <w:tab w:val="left" w:pos="1142"/>
        </w:tabs>
        <w:spacing w:line="240" w:lineRule="auto"/>
        <w:ind w:firstLine="33"/>
        <w:jc w:val="both"/>
        <w:rPr>
          <w:sz w:val="28"/>
          <w:szCs w:val="28"/>
        </w:rPr>
      </w:pPr>
      <w:r w:rsidRPr="00907CA4">
        <w:rPr>
          <w:sz w:val="28"/>
          <w:szCs w:val="28"/>
        </w:rPr>
        <w:t xml:space="preserve">документальные фильмы «Атака мертвецов: Легенда крепости </w:t>
      </w:r>
      <w:proofErr w:type="spellStart"/>
      <w:r w:rsidRPr="00907CA4">
        <w:rPr>
          <w:sz w:val="28"/>
          <w:szCs w:val="28"/>
        </w:rPr>
        <w:t>Осовец</w:t>
      </w:r>
      <w:proofErr w:type="spellEnd"/>
      <w:r w:rsidRPr="00907CA4">
        <w:rPr>
          <w:sz w:val="28"/>
          <w:szCs w:val="28"/>
        </w:rPr>
        <w:t>», «Посол Империи: невидимая схватка на краю бездны», «Александр Маринеско: Жизнь героя и обратная сторона медали», «Роковое письмо: трагическое пророчество», «Александр I: Таинственное исчезновение или тень Федора Кузьмича» созданных по заказу ФСБ России;</w:t>
      </w:r>
    </w:p>
    <w:p w:rsidR="0046019F" w:rsidRPr="00907CA4" w:rsidRDefault="0046019F" w:rsidP="00AC774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7CA4">
        <w:rPr>
          <w:rFonts w:ascii="Times New Roman" w:hAnsi="Times New Roman" w:cs="Times New Roman"/>
          <w:sz w:val="28"/>
          <w:szCs w:val="28"/>
        </w:rPr>
        <w:t>Также продолжен показ социальных роликов антитеррористической направленности перед киносеансами («жестокое обраще</w:t>
      </w:r>
      <w:r w:rsidRPr="00907CA4">
        <w:rPr>
          <w:rFonts w:ascii="Times New Roman" w:hAnsi="Times New Roman" w:cs="Times New Roman"/>
          <w:sz w:val="28"/>
          <w:szCs w:val="28"/>
        </w:rPr>
        <w:softHyphen/>
        <w:t>ние с детьми» «телефонный терроризм (в 3-х частях)», «день памяти», «у террора нет на</w:t>
      </w:r>
      <w:r w:rsidRPr="00907CA4">
        <w:rPr>
          <w:rFonts w:ascii="Times New Roman" w:hAnsi="Times New Roman" w:cs="Times New Roman"/>
          <w:sz w:val="28"/>
          <w:szCs w:val="28"/>
        </w:rPr>
        <w:softHyphen/>
        <w:t xml:space="preserve">циональности», «обман», «вместе против террора», «семья», «мать», </w:t>
      </w:r>
      <w:r w:rsidRPr="00907CA4">
        <w:rPr>
          <w:rFonts w:ascii="Times New Roman" w:hAnsi="Times New Roman" w:cs="Times New Roman"/>
          <w:sz w:val="28"/>
          <w:szCs w:val="28"/>
        </w:rPr>
        <w:lastRenderedPageBreak/>
        <w:t>«бдительность»).</w:t>
      </w:r>
    </w:p>
    <w:p w:rsidR="0046019F" w:rsidRPr="00907CA4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7CA4">
        <w:rPr>
          <w:rFonts w:ascii="Times New Roman" w:hAnsi="Times New Roman" w:cs="Times New Roman"/>
          <w:sz w:val="28"/>
          <w:szCs w:val="28"/>
        </w:rPr>
        <w:t>Всего проведено 293 кинопоказа, которые посетило 4171 человек.</w:t>
      </w:r>
    </w:p>
    <w:p w:rsidR="0046019F" w:rsidRPr="00907CA4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907CA4">
        <w:rPr>
          <w:rFonts w:ascii="Times New Roman" w:hAnsi="Times New Roman" w:cs="Times New Roman"/>
          <w:bCs/>
          <w:sz w:val="28"/>
          <w:szCs w:val="28"/>
        </w:rPr>
        <w:t xml:space="preserve">В общеобразовательных учреждениях района на классных часах организованы демонстрация видеороликов, документальных фильмов направленных на </w:t>
      </w:r>
      <w:proofErr w:type="gramStart"/>
      <w:r w:rsidRPr="00907CA4">
        <w:rPr>
          <w:rFonts w:ascii="Times New Roman" w:hAnsi="Times New Roman" w:cs="Times New Roman"/>
          <w:bCs/>
          <w:sz w:val="28"/>
          <w:szCs w:val="28"/>
        </w:rPr>
        <w:t>профилактику  терроризма</w:t>
      </w:r>
      <w:proofErr w:type="gramEnd"/>
      <w:r w:rsidRPr="00907CA4">
        <w:rPr>
          <w:rFonts w:ascii="Times New Roman" w:hAnsi="Times New Roman" w:cs="Times New Roman"/>
          <w:bCs/>
          <w:sz w:val="28"/>
          <w:szCs w:val="28"/>
        </w:rPr>
        <w:t xml:space="preserve"> и экстремизма, показ документальных фильмов «Без срока давности», «Вера», подготовленные продюсерской компанией ООО «</w:t>
      </w:r>
      <w:proofErr w:type="spellStart"/>
      <w:r w:rsidRPr="00907CA4">
        <w:rPr>
          <w:rFonts w:ascii="Times New Roman" w:hAnsi="Times New Roman" w:cs="Times New Roman"/>
          <w:bCs/>
          <w:sz w:val="28"/>
          <w:szCs w:val="28"/>
        </w:rPr>
        <w:t>Вианж</w:t>
      </w:r>
      <w:proofErr w:type="spellEnd"/>
      <w:r w:rsidRPr="00907CA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07CA4">
        <w:rPr>
          <w:rFonts w:ascii="Times New Roman" w:hAnsi="Times New Roman" w:cs="Times New Roman"/>
          <w:bCs/>
          <w:sz w:val="28"/>
          <w:szCs w:val="28"/>
        </w:rPr>
        <w:t>продакшн</w:t>
      </w:r>
      <w:proofErr w:type="spellEnd"/>
      <w:r w:rsidRPr="00907CA4">
        <w:rPr>
          <w:rFonts w:ascii="Times New Roman" w:hAnsi="Times New Roman" w:cs="Times New Roman"/>
          <w:bCs/>
          <w:sz w:val="28"/>
          <w:szCs w:val="28"/>
        </w:rPr>
        <w:t>» по заказу ФСБ России. Приняли участие обучающиеся 9-11 классов, в количестве 950 человек.</w:t>
      </w:r>
    </w:p>
    <w:p w:rsidR="0046019F" w:rsidRPr="00907CA4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46019F" w:rsidRPr="00907CA4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07C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 w:type="page"/>
      </w:r>
    </w:p>
    <w:p w:rsidR="0046019F" w:rsidRPr="00D14792" w:rsidRDefault="0046019F" w:rsidP="00AC77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479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Приложение № 2</w:t>
      </w:r>
    </w:p>
    <w:p w:rsidR="0046019F" w:rsidRPr="00D14792" w:rsidRDefault="0046019F" w:rsidP="00AC7749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6019F" w:rsidRPr="00B923F8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923F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Дополнительные материалы</w:t>
      </w:r>
    </w:p>
    <w:p w:rsidR="0046019F" w:rsidRPr="00B923F8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923F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разработанные АТК Нижневартовского района (инициированными АТК) и другими субъектами профилактики терроризма, размещенные в СМИ (в том числе в сети интернет); копии принятых </w:t>
      </w:r>
      <w:r w:rsidRPr="00B923F8">
        <w:rPr>
          <w:rFonts w:ascii="Times New Roman" w:hAnsi="Times New Roman" w:cs="Times New Roman"/>
          <w:i/>
          <w:sz w:val="28"/>
          <w:szCs w:val="28"/>
          <w:lang w:eastAsia="ru-RU"/>
        </w:rPr>
        <w:t>распорядительных/правовых актов</w:t>
      </w:r>
      <w:r w:rsidRPr="00B923F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; фото и наглядно-агитационная продукция</w:t>
      </w:r>
    </w:p>
    <w:p w:rsidR="0046019F" w:rsidRPr="00D1479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46019F" w:rsidRPr="00E654EC" w:rsidRDefault="0046019F" w:rsidP="00AC77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54EC">
        <w:rPr>
          <w:rFonts w:ascii="Times New Roman" w:hAnsi="Times New Roman" w:cs="Times New Roman"/>
          <w:sz w:val="28"/>
          <w:szCs w:val="28"/>
        </w:rPr>
        <w:t xml:space="preserve">В I полугодии 2017 года </w:t>
      </w:r>
      <w:proofErr w:type="spellStart"/>
      <w:r w:rsidRPr="00E654EC">
        <w:rPr>
          <w:rFonts w:ascii="Times New Roman" w:hAnsi="Times New Roman" w:cs="Times New Roman"/>
          <w:sz w:val="28"/>
          <w:szCs w:val="28"/>
        </w:rPr>
        <w:t>МАОУ</w:t>
      </w:r>
      <w:proofErr w:type="spellEnd"/>
      <w:r w:rsidRPr="00E654EC">
        <w:rPr>
          <w:rFonts w:ascii="Times New Roman" w:hAnsi="Times New Roman" w:cs="Times New Roman"/>
          <w:sz w:val="28"/>
          <w:szCs w:val="28"/>
        </w:rPr>
        <w:t xml:space="preserve"> ДО «</w:t>
      </w:r>
      <w:proofErr w:type="spellStart"/>
      <w:r w:rsidRPr="00E654EC">
        <w:rPr>
          <w:rFonts w:ascii="Times New Roman" w:hAnsi="Times New Roman" w:cs="Times New Roman"/>
          <w:sz w:val="28"/>
          <w:szCs w:val="28"/>
        </w:rPr>
        <w:t>СДЮСШОР</w:t>
      </w:r>
      <w:proofErr w:type="spellEnd"/>
      <w:r w:rsidRPr="00E65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4EC">
        <w:rPr>
          <w:rFonts w:ascii="Times New Roman" w:hAnsi="Times New Roman" w:cs="Times New Roman"/>
          <w:sz w:val="28"/>
          <w:szCs w:val="28"/>
        </w:rPr>
        <w:t>НВР</w:t>
      </w:r>
      <w:proofErr w:type="spellEnd"/>
      <w:r w:rsidRPr="00E654EC">
        <w:rPr>
          <w:rFonts w:ascii="Times New Roman" w:hAnsi="Times New Roman" w:cs="Times New Roman"/>
          <w:sz w:val="28"/>
          <w:szCs w:val="28"/>
        </w:rPr>
        <w:t>» заключен договор с ООО «</w:t>
      </w:r>
      <w:proofErr w:type="spellStart"/>
      <w:r w:rsidRPr="00E654EC">
        <w:rPr>
          <w:rFonts w:ascii="Times New Roman" w:hAnsi="Times New Roman" w:cs="Times New Roman"/>
          <w:sz w:val="28"/>
          <w:szCs w:val="28"/>
        </w:rPr>
        <w:t>СпортАрт</w:t>
      </w:r>
      <w:proofErr w:type="spellEnd"/>
      <w:r w:rsidRPr="00E654EC">
        <w:rPr>
          <w:rFonts w:ascii="Times New Roman" w:hAnsi="Times New Roman" w:cs="Times New Roman"/>
          <w:sz w:val="28"/>
          <w:szCs w:val="28"/>
        </w:rPr>
        <w:t>» от 10.03.2017 № 20 на приобретение полиграфической продукции. По договору приобретено 100 ед. (буклеты) на сумму 5,0 тыс. руб., данная продукция распространена среди подростков и молодежи во время проведения физкультурно-спортивных мероприятий, посвященных празднованию Дня Победы в ВОВ, и Дня защиты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019F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46019F" w:rsidRPr="00EB5DAA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5D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Распространены на территории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Pr="00903D86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печатная продукция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EB5D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46019F" w:rsidRDefault="0046019F" w:rsidP="00AC7749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24"/>
          <w:szCs w:val="24"/>
          <w:u w:val="single"/>
          <w:lang w:eastAsia="ru-RU"/>
        </w:rPr>
      </w:pPr>
    </w:p>
    <w:p w:rsidR="0046019F" w:rsidRPr="003640D9" w:rsidRDefault="0046019F" w:rsidP="00AC7749">
      <w:pPr>
        <w:suppressAutoHyphens/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3640D9">
        <w:rPr>
          <w:rFonts w:ascii="Times New Roman" w:hAnsi="Times New Roman" w:cs="Times New Roman"/>
          <w:iCs/>
          <w:sz w:val="28"/>
          <w:szCs w:val="28"/>
        </w:rPr>
        <w:t>- «Памятка для родителей. Экстремизм.»;</w:t>
      </w:r>
    </w:p>
    <w:p w:rsidR="0046019F" w:rsidRPr="003640D9" w:rsidRDefault="0046019F" w:rsidP="00AC7749">
      <w:pPr>
        <w:suppressAutoHyphens/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3640D9">
        <w:rPr>
          <w:rFonts w:ascii="Times New Roman" w:hAnsi="Times New Roman" w:cs="Times New Roman"/>
          <w:iCs/>
          <w:sz w:val="28"/>
          <w:szCs w:val="28"/>
        </w:rPr>
        <w:t>- «Общие правила безопасности. Антитеррор»;</w:t>
      </w:r>
    </w:p>
    <w:p w:rsidR="0046019F" w:rsidRPr="003640D9" w:rsidRDefault="0046019F" w:rsidP="00AC7749">
      <w:pPr>
        <w:suppressAutoHyphens/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3640D9">
        <w:rPr>
          <w:rFonts w:ascii="Times New Roman" w:hAnsi="Times New Roman" w:cs="Times New Roman"/>
          <w:iCs/>
          <w:sz w:val="28"/>
          <w:szCs w:val="28"/>
        </w:rPr>
        <w:t>-«</w:t>
      </w:r>
      <w:proofErr w:type="gramEnd"/>
      <w:r w:rsidRPr="003640D9">
        <w:rPr>
          <w:rFonts w:ascii="Times New Roman" w:hAnsi="Times New Roman" w:cs="Times New Roman"/>
          <w:iCs/>
          <w:sz w:val="28"/>
          <w:szCs w:val="28"/>
        </w:rPr>
        <w:t>Что делать если вы обнаружили взрывное устройство»;</w:t>
      </w:r>
    </w:p>
    <w:p w:rsidR="0046019F" w:rsidRPr="003640D9" w:rsidRDefault="0046019F" w:rsidP="00AC7749">
      <w:pPr>
        <w:suppressAutoHyphens/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3640D9">
        <w:rPr>
          <w:rFonts w:ascii="Times New Roman" w:hAnsi="Times New Roman" w:cs="Times New Roman"/>
          <w:iCs/>
          <w:sz w:val="28"/>
          <w:szCs w:val="28"/>
        </w:rPr>
        <w:t>- «Памятка по обеспечению безопасности при обнаружении подозрительных предметов»;</w:t>
      </w:r>
    </w:p>
    <w:p w:rsidR="0046019F" w:rsidRPr="003640D9" w:rsidRDefault="0046019F" w:rsidP="00AC7749">
      <w:pPr>
        <w:suppressAutoHyphens/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3640D9">
        <w:rPr>
          <w:rFonts w:ascii="Times New Roman" w:hAnsi="Times New Roman" w:cs="Times New Roman"/>
          <w:iCs/>
          <w:sz w:val="28"/>
          <w:szCs w:val="28"/>
        </w:rPr>
        <w:t>- «Как обнаружить террориста и защититься от нападения»;</w:t>
      </w:r>
    </w:p>
    <w:p w:rsidR="0046019F" w:rsidRPr="003640D9" w:rsidRDefault="0046019F" w:rsidP="00AC7749">
      <w:pPr>
        <w:suppressAutoHyphens/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3640D9">
        <w:rPr>
          <w:rFonts w:ascii="Times New Roman" w:hAnsi="Times New Roman" w:cs="Times New Roman"/>
          <w:iCs/>
          <w:sz w:val="28"/>
          <w:szCs w:val="28"/>
        </w:rPr>
        <w:t>-«</w:t>
      </w:r>
      <w:proofErr w:type="gramEnd"/>
      <w:r w:rsidRPr="003640D9">
        <w:rPr>
          <w:rFonts w:ascii="Times New Roman" w:hAnsi="Times New Roman" w:cs="Times New Roman"/>
          <w:iCs/>
          <w:sz w:val="28"/>
          <w:szCs w:val="28"/>
        </w:rPr>
        <w:t>Памятка по обеспечению безопасности при угрозе совершения террористического акта»;</w:t>
      </w:r>
    </w:p>
    <w:p w:rsidR="0046019F" w:rsidRPr="003640D9" w:rsidRDefault="0046019F" w:rsidP="00AC7749">
      <w:pPr>
        <w:suppressAutoHyphens/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3640D9">
        <w:rPr>
          <w:rFonts w:ascii="Times New Roman" w:hAnsi="Times New Roman" w:cs="Times New Roman"/>
          <w:iCs/>
          <w:sz w:val="28"/>
          <w:szCs w:val="28"/>
        </w:rPr>
        <w:t>- «Как правильно себя вести в толпе в экстремальных ситуациях»;</w:t>
      </w:r>
    </w:p>
    <w:p w:rsidR="0046019F" w:rsidRPr="003640D9" w:rsidRDefault="0046019F" w:rsidP="00AC7749">
      <w:pPr>
        <w:suppressAutoHyphens/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3640D9">
        <w:rPr>
          <w:rFonts w:ascii="Times New Roman" w:hAnsi="Times New Roman" w:cs="Times New Roman"/>
          <w:iCs/>
          <w:sz w:val="28"/>
          <w:szCs w:val="28"/>
        </w:rPr>
        <w:t>- «Памятка по обеспечению безопасности при возникновении общественных беспорядков и угрозе захвата заложников.».</w:t>
      </w:r>
    </w:p>
    <w:p w:rsidR="0046019F" w:rsidRPr="00D14792" w:rsidRDefault="0046019F" w:rsidP="00AC774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46019F" w:rsidRDefault="0046019F" w:rsidP="00AC7749">
      <w:pPr>
        <w:pStyle w:val="a3"/>
        <w:jc w:val="both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46019F" w:rsidRDefault="0046019F" w:rsidP="00AC77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6019F" w:rsidRPr="00EA3BF7" w:rsidRDefault="0046019F" w:rsidP="00AC7749">
      <w:pPr>
        <w:tabs>
          <w:tab w:val="left" w:pos="18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BF7">
        <w:rPr>
          <w:rFonts w:ascii="Times New Roman" w:hAnsi="Times New Roman" w:cs="Times New Roman"/>
          <w:b/>
          <w:sz w:val="28"/>
          <w:szCs w:val="28"/>
        </w:rPr>
        <w:lastRenderedPageBreak/>
        <w:t>Эфирная справка</w:t>
      </w:r>
    </w:p>
    <w:p w:rsidR="0046019F" w:rsidRPr="00EA3BF7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BF7">
        <w:rPr>
          <w:rFonts w:ascii="Times New Roman" w:hAnsi="Times New Roman" w:cs="Times New Roman"/>
          <w:b/>
          <w:sz w:val="28"/>
          <w:szCs w:val="28"/>
        </w:rPr>
        <w:t>о выходе в эфире телекомпании «</w:t>
      </w:r>
      <w:proofErr w:type="spellStart"/>
      <w:r w:rsidRPr="00EA3BF7">
        <w:rPr>
          <w:rFonts w:ascii="Times New Roman" w:hAnsi="Times New Roman" w:cs="Times New Roman"/>
          <w:b/>
          <w:sz w:val="28"/>
          <w:szCs w:val="28"/>
        </w:rPr>
        <w:t>ТНР</w:t>
      </w:r>
      <w:proofErr w:type="spellEnd"/>
      <w:r w:rsidRPr="00EA3BF7">
        <w:rPr>
          <w:rFonts w:ascii="Times New Roman" w:hAnsi="Times New Roman" w:cs="Times New Roman"/>
          <w:b/>
          <w:sz w:val="28"/>
          <w:szCs w:val="28"/>
        </w:rPr>
        <w:t>» материалов по противодействию терроризму с января по июнь 2017г.</w:t>
      </w:r>
    </w:p>
    <w:p w:rsidR="0046019F" w:rsidRPr="00EA3BF7" w:rsidRDefault="0046019F" w:rsidP="00AC77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"/>
        <w:gridCol w:w="1032"/>
        <w:gridCol w:w="116"/>
        <w:gridCol w:w="7611"/>
      </w:tblGrid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</w:t>
            </w: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Дата выхода в эфир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сюжетов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Адм. НВ района. Аппаратное совещание. Подготовка объектов ЖКХ района к новому отопительному сезону. Б. Саломатин: на заключение договоров дополнительно выделены деньги. Ситуация с заболеваемостью </w:t>
            </w:r>
            <w:proofErr w:type="spell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ОРВИ</w:t>
            </w:r>
            <w:proofErr w:type="spell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 и гриппом, </w:t>
            </w:r>
            <w:r w:rsidRPr="00EF5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обеспечение безопасности жителей во время празднования Крещения</w:t>
            </w: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, ситуация на рынке труда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Работа оперативных служб в праздничные дни с указанием номеров телефонов. Правила безопасного поведения в общественных местах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Анонс праздничных мероприятий ко Дню защитника Отечества в учреждениях образования и культуры. Обеспечение безопасности - с 22 по 27 февраля организовано круглосуточное дежурство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Устно. Поздравление со Всемирным днем гражданской обороны от главы НВ района Б. Саломатина и председателя Думы С. Субботиной.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Устно. Адм. НВ района. Заседание антитеррористической комиссии. Перечень мест с массовым пребыванием людей и реестр объектов возможных террористических посягательств. Итоги реализации плана комплексных мероприятий по профилактике терроризма в 2016 г, перечень </w:t>
            </w:r>
            <w:proofErr w:type="spell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 мер по совершенствованию деятельности органов местного самоуправления.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Устно. В праздничные дни в НВ районе организовано круглосуточное дежурство служб экстренного реагирования и аварийных служб.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Итоги. Антитеррористическая безопасность в </w:t>
            </w:r>
            <w:proofErr w:type="spell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 районе. Деятельность комиссии по противодействию экстремизму и терроризму, в т.ч. с участием настоятелей православных храмов и имам-</w:t>
            </w:r>
            <w:proofErr w:type="spell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хатыба</w:t>
            </w:r>
            <w:proofErr w:type="spell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Излучинск. Встреча сотрудников окружной прокуратуры с руководителями учреждений образования поселка. Профилактика экстремистской деятельности среди учеников, безопасное пребывание детей в школе. Формирование у детей и подростков гражданственности, патриотизма и толерантного отношения к разным национальным </w:t>
            </w:r>
            <w:proofErr w:type="gram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культурам.  </w:t>
            </w:r>
            <w:proofErr w:type="gramEnd"/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Глава НВ района Б. Саломатин принял участие в заседании Координационного совета по делам национально-культурных автономий и взаимодействию с религиозными объединениями при Правительстве Югры в формате видеоконференцсвязи под председательством Губернатора Н. Комаровой. Взаимодействие с молодежными организациями округа и их вовлеченность в деятельность по формированию патриотизма и культуры межнационального общения. Б. Саломатин о национально-общественных организациях в районе.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Устно. На сайте "</w:t>
            </w:r>
            <w:proofErr w:type="spell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ТНР</w:t>
            </w:r>
            <w:proofErr w:type="spell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" под баннером "Антитеррористическая безопасность" доступен к просмотру документальный фильм о противодействии терроризму «Один на один».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Устно. Адм. НВ района. Совместное заседание антитеррористической комиссии и оперативного штаба под председательством главы Б. Саломатина. Меры по обеспечению антитеррористической безопасности в период подготовки и проведения праздничных мероприятий: Праздник Весны и Труда, 72 годовщина Победы в ВОВ.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Устно. В канун Праздника весны и труда, Дня Победы с 28 апреля по 2 мая и с 5 мая по 10 мая в НВ районе будет организовано </w:t>
            </w:r>
            <w:r w:rsidRPr="00EF5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круглосуточное дежурство различных служб для оперативного принятия решений по неотложным вопросам жизнеобеспечения поселений, обеспечению комплексной безопасности жителей района.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На период проведения мероприятий, посвященных Дню Победы, на территории НВ района организовано круглосуточное дежурство служб в целях обеспечения общественной и антитеррористической защищенности объектов.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Зайцева речка. Подготовка к летней оздоровительной кампании: программа отдыха в пришкольном лагере «</w:t>
            </w:r>
            <w:proofErr w:type="spell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Экогород</w:t>
            </w:r>
            <w:proofErr w:type="spell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», летняя площадка при ДК. Обеспечение безопасности - проверка плоскостных сооружений, </w:t>
            </w:r>
            <w:proofErr w:type="spell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акарицидная</w:t>
            </w:r>
            <w:proofErr w:type="spell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территории, </w:t>
            </w:r>
            <w:proofErr w:type="gramStart"/>
            <w:r w:rsidRPr="00EF5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мероприятия</w:t>
            </w: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  по</w:t>
            </w:r>
            <w:proofErr w:type="gram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 противопожарной и антитеррористической безопасности.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Адм. НВ района. Заседание антитеррористической комиссии под председательством главы Б. Саломатина. Обеспечение безопасности в День </w:t>
            </w:r>
            <w:proofErr w:type="gram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России.  </w:t>
            </w:r>
            <w:proofErr w:type="gramEnd"/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02.06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Итоги. Устно. Президент России В. Путин подписал Указ «Об особенностях применения усиленных мер безопасности в период проведения чемпионата мира по футболу 2018 г. и Кубка конфедераций». В городах Казань, Москва, Санкт-Петербург, Сочи с 1 июня по 12 июля введен запрет на оборот (за исключением хранения) гражданского, в т. ч. охотничьего гладкоствольного, нарезного, газового и огнестрельного оружия ограниченного поражения, служебного и патронов к нему.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Устно. Для осуществления непрерывного контроля за работой аварийных служб, оперативного принятия решений по вопросам жизнеобеспечения поселений, обеспечению комплексной безопасности в нерабочие праздничные дни с 9 по 13 июня в НВ районе все оперативные и спасательные службы будут работать в режиме повышенной готовности, будет организовано круглосуточное дежурство различных служб.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06.06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Устно. Для осуществления непрерывного контроля за работой аварийных служб, оперативного принятия решений по вопросам жизнеобеспечения поселений, обеспечению комплексной безопасности в нерабочие праздничные дни с 9 по 13 июня в НВ районе все оперативные и спасательные службы будут работать в режиме повышенной готовности, будет организовано круглосуточное дежурство различных служб.</w:t>
            </w:r>
          </w:p>
        </w:tc>
      </w:tr>
      <w:tr w:rsidR="0046019F" w:rsidRPr="00EF53B4" w:rsidTr="00EF53B4">
        <w:trPr>
          <w:trHeight w:val="48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numPr>
                <w:ilvl w:val="0"/>
                <w:numId w:val="34"/>
              </w:numPr>
              <w:spacing w:after="0" w:line="240" w:lineRule="auto"/>
              <w:ind w:left="74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07.06</w:t>
            </w:r>
          </w:p>
        </w:tc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Устно. Для осуществления непрерывного контроля за работой аварийных служб, оперативного принятия решений по вопросам жизнеобеспечения поселений, обеспечению комплексной безопасности в нерабочие праздничные дни с 9 по 13 июня в НВ районе все оперативные и спасательные службы будут работать в режиме повышенной готовности, будет организовано круглосуточное дежурство различных служб.</w:t>
            </w:r>
          </w:p>
        </w:tc>
      </w:tr>
      <w:tr w:rsidR="0046019F" w:rsidRPr="00EF53B4" w:rsidTr="00EF53B4">
        <w:trPr>
          <w:trHeight w:val="485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ТЕЛЕАФИША</w:t>
            </w:r>
          </w:p>
        </w:tc>
      </w:tr>
      <w:tr w:rsidR="0046019F" w:rsidRPr="00EF53B4" w:rsidTr="00EF53B4">
        <w:trPr>
          <w:trHeight w:val="485"/>
        </w:trPr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01-08 января</w:t>
            </w:r>
          </w:p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23-26 февраля</w:t>
            </w:r>
          </w:p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7-8 марта</w:t>
            </w:r>
          </w:p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29,30 апреля – 01 мая</w:t>
            </w:r>
          </w:p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06-09 мая</w:t>
            </w:r>
          </w:p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10-12 июня</w:t>
            </w:r>
          </w:p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04-06 ноября</w:t>
            </w:r>
          </w:p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30-31 декабря</w:t>
            </w:r>
          </w:p>
        </w:tc>
        <w:tc>
          <w:tcPr>
            <w:tcW w:w="7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Организовано круглосуточное дежурство служб.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В выходные и праздничные дни в Нижневартовском районе будет организовано круглосуточное дежурство служб. 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Так, круглосуточно можно будет обратиться по телефонам 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Единая диспетчерская служба </w:t>
            </w:r>
            <w:r w:rsidRPr="00EF53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 8 (3466) 41-13-34, 41-13-32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Излучинское многопрофильное коммунальное хозяйство – </w:t>
            </w:r>
            <w:r w:rsidRPr="00EF53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(3466) 28-22-25</w:t>
            </w: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Аганское многопрофильное жилищно-коммунальное управление – </w:t>
            </w:r>
            <w:r w:rsidRPr="00EF53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(34668) 51-693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ЮТЭК</w:t>
            </w:r>
            <w:proofErr w:type="spell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 – Нижневартовский район − </w:t>
            </w:r>
            <w:r w:rsidRPr="00EF53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(3466) 21-48-41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Северсвязь − </w:t>
            </w:r>
            <w:r w:rsidRPr="00EF53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(3466) 21-20-12</w:t>
            </w:r>
          </w:p>
          <w:p w:rsidR="0046019F" w:rsidRPr="00EF53B4" w:rsidRDefault="0046019F" w:rsidP="00AC774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жилищно-коммунальное хозяйство – </w:t>
            </w:r>
            <w:r w:rsidRPr="00EF53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(3466) 31-03-73</w:t>
            </w:r>
          </w:p>
        </w:tc>
      </w:tr>
      <w:tr w:rsidR="0046019F" w:rsidRPr="00EF53B4" w:rsidTr="00EF53B4">
        <w:trPr>
          <w:trHeight w:val="485"/>
        </w:trPr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7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Уважаемые жители!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gram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всем  вопросам</w:t>
            </w:r>
            <w:proofErr w:type="gram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, связанным с вашей безопасностью, звоните по телефонам: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ЕДДС</w:t>
            </w:r>
            <w:proofErr w:type="spell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  района</w:t>
            </w:r>
            <w:proofErr w:type="gramEnd"/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 - 112;  8(3466)  411-334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Центроспас – Югория - 8 (4366) 283-931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Зональный поисково- спасательный отряд -8(3466) 283-989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Оперативный дежурный по Нижневартовскому району-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8(3466) 262-020</w:t>
            </w:r>
          </w:p>
        </w:tc>
      </w:tr>
      <w:tr w:rsidR="0046019F" w:rsidRPr="00EF53B4" w:rsidTr="00EF53B4">
        <w:trPr>
          <w:trHeight w:val="485"/>
        </w:trPr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7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F53B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«Внимание Антитеррор!»</w:t>
            </w:r>
          </w:p>
          <w:p w:rsidR="0046019F" w:rsidRPr="00EF53B4" w:rsidRDefault="0046019F" w:rsidP="00AC77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5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«Уважаемые граждане района в случае обнаружения </w:t>
            </w:r>
            <w:r w:rsidRPr="00EF53B4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бесхозных вещей и признаков подозрительного поведения отдельных лиц,</w:t>
            </w:r>
            <w:r w:rsidRPr="00EF5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просим Вас незамедлительно сообщать в местное отделение полиции или в единую дежурно-диспетчерскую службу района по телефону: 41-13-34. Будьте бдительны».</w:t>
            </w:r>
          </w:p>
        </w:tc>
      </w:tr>
      <w:tr w:rsidR="0046019F" w:rsidRPr="00EF53B4" w:rsidTr="00EF53B4">
        <w:trPr>
          <w:trHeight w:val="485"/>
        </w:trPr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15, 16 апреля</w:t>
            </w:r>
          </w:p>
        </w:tc>
        <w:tc>
          <w:tcPr>
            <w:tcW w:w="7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Внимание! В период проведения мероприятий, посвященных Светлому Христову Воскресению, с 15 по 17 апреля в Нижневартовском районе будет организовано круглосуточное дежурство. Все оперативные и спасательные службы будут работать в режиме повышенной готовности. В случае возникновения чрезвычайных ситуаций обращаться в специализированные службы по номерам телефонов, которые указаны на экране.  Телефоны оперативных служб Нижневартовского района:</w:t>
            </w:r>
          </w:p>
          <w:p w:rsidR="0046019F" w:rsidRPr="00EF53B4" w:rsidRDefault="0046019F" w:rsidP="00AC774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ЕДДС</w:t>
            </w:r>
            <w:proofErr w:type="spellEnd"/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Нижневартовского района - 112, 8(3466) 41-13-34, 41-13-32;</w:t>
            </w:r>
          </w:p>
          <w:p w:rsidR="0046019F" w:rsidRPr="00EF53B4" w:rsidRDefault="0046019F" w:rsidP="00AC774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Излучинское </w:t>
            </w:r>
            <w:proofErr w:type="spellStart"/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МКХ</w:t>
            </w:r>
            <w:proofErr w:type="spellEnd"/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 8 (3466) 28-22-25; </w:t>
            </w:r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Аганское </w:t>
            </w:r>
            <w:proofErr w:type="spellStart"/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МЖКУ</w:t>
            </w:r>
            <w:proofErr w:type="spellEnd"/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 8 (34668) 51-693; </w:t>
            </w:r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Сельское ЖКХ –8 (3466) 31-03-73; </w:t>
            </w:r>
          </w:p>
          <w:p w:rsidR="0046019F" w:rsidRPr="00EF53B4" w:rsidRDefault="0046019F" w:rsidP="00AC774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ЮТЭК</w:t>
            </w:r>
            <w:proofErr w:type="spellEnd"/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Нижневартовский район − 8 (3466) 21-48-41; </w:t>
            </w:r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Северсвязь − 8 (3466) 21-20-12; </w:t>
            </w:r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«</w:t>
            </w:r>
            <w:proofErr w:type="gramEnd"/>
            <w:r w:rsidRPr="00EF5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Центроспас-Югория» по Нижневартовскому району - 01, 8(3466) 28-39-31.</w:t>
            </w:r>
          </w:p>
        </w:tc>
      </w:tr>
      <w:tr w:rsidR="0046019F" w:rsidRPr="00EF53B4" w:rsidTr="00EF53B4">
        <w:trPr>
          <w:trHeight w:val="355"/>
        </w:trPr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БЕГУЩАЯ СТРОКА</w:t>
            </w:r>
          </w:p>
        </w:tc>
      </w:tr>
      <w:tr w:rsidR="0046019F" w:rsidRPr="00EF53B4" w:rsidTr="00EF53B4">
        <w:trPr>
          <w:trHeight w:val="485"/>
        </w:trPr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 в праздничные дни</w:t>
            </w:r>
          </w:p>
        </w:tc>
        <w:tc>
          <w:tcPr>
            <w:tcW w:w="7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случае обнаружения </w:t>
            </w:r>
            <w:r w:rsidRPr="00EF53B4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бесхозных вещей и признаков подозрительного поведения отдельных лиц,</w:t>
            </w:r>
            <w:r w:rsidRPr="00EF5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просим Вас незамедлительно сообщать в местное отделение полиции по телефону: 02</w:t>
            </w:r>
          </w:p>
        </w:tc>
      </w:tr>
      <w:tr w:rsidR="0046019F" w:rsidRPr="00EF53B4" w:rsidTr="00EF53B4">
        <w:trPr>
          <w:trHeight w:val="248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РОЛИКИ</w:t>
            </w:r>
          </w:p>
        </w:tc>
      </w:tr>
      <w:tr w:rsidR="0046019F" w:rsidRPr="00EF53B4" w:rsidTr="00EF53B4">
        <w:trPr>
          <w:trHeight w:val="485"/>
        </w:trPr>
        <w:tc>
          <w:tcPr>
            <w:tcW w:w="19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19F" w:rsidRPr="00EF53B4" w:rsidRDefault="0046019F" w:rsidP="00AC774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Ежемесячно</w:t>
            </w:r>
          </w:p>
        </w:tc>
        <w:tc>
          <w:tcPr>
            <w:tcW w:w="7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F53B4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 Нижневартовского</w:t>
            </w:r>
            <w:proofErr w:type="gramEnd"/>
            <w:r w:rsidRPr="00EF5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района.</w:t>
            </w:r>
          </w:p>
          <w:p w:rsidR="0046019F" w:rsidRPr="00EF53B4" w:rsidRDefault="0046019F" w:rsidP="00AC77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поведения при обнаружении бесхозных вещей. </w:t>
            </w:r>
          </w:p>
        </w:tc>
      </w:tr>
      <w:tr w:rsidR="0046019F" w:rsidRPr="00EF53B4" w:rsidTr="00EF53B4">
        <w:trPr>
          <w:trHeight w:val="48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F53B4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 Нижневартовского</w:t>
            </w:r>
            <w:proofErr w:type="gramEnd"/>
            <w:r w:rsidRPr="00EF5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района.</w:t>
            </w:r>
          </w:p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Обращение к родителям – научите детей не поднимать чужие вещи, игрушки и т.д.</w:t>
            </w:r>
          </w:p>
        </w:tc>
      </w:tr>
      <w:tr w:rsidR="0046019F" w:rsidRPr="00EF53B4" w:rsidTr="00EF53B4">
        <w:trPr>
          <w:trHeight w:val="48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F53B4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 Нижневартовского</w:t>
            </w:r>
            <w:proofErr w:type="gramEnd"/>
            <w:r w:rsidRPr="00EF5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района.</w:t>
            </w:r>
          </w:p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>Уголовная ответственность за ложное сообщение о теракте.</w:t>
            </w:r>
          </w:p>
        </w:tc>
      </w:tr>
      <w:tr w:rsidR="0046019F" w:rsidRPr="00EF53B4" w:rsidTr="00EF53B4">
        <w:trPr>
          <w:trHeight w:val="485"/>
        </w:trPr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9F" w:rsidRPr="00EF53B4" w:rsidRDefault="0046019F" w:rsidP="00AC774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19F" w:rsidRPr="00EF53B4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3B4">
              <w:rPr>
                <w:rFonts w:ascii="Times New Roman" w:hAnsi="Times New Roman" w:cs="Times New Roman"/>
                <w:b/>
                <w:sz w:val="24"/>
                <w:szCs w:val="24"/>
              </w:rPr>
              <w:t>Видеоролик</w:t>
            </w:r>
            <w:r w:rsidRPr="00EF53B4">
              <w:rPr>
                <w:rFonts w:ascii="Times New Roman" w:hAnsi="Times New Roman" w:cs="Times New Roman"/>
                <w:sz w:val="24"/>
                <w:szCs w:val="24"/>
              </w:rPr>
              <w:t xml:space="preserve"> "Дети с плакатами "Террору нет!"  Хронометраж: 0:10</w:t>
            </w:r>
          </w:p>
        </w:tc>
      </w:tr>
    </w:tbl>
    <w:p w:rsidR="0046019F" w:rsidRDefault="0046019F" w:rsidP="00AC7749">
      <w:pPr>
        <w:pStyle w:val="a3"/>
        <w:jc w:val="both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46019F" w:rsidRDefault="0046019F" w:rsidP="00AC7749">
      <w:pPr>
        <w:pStyle w:val="a3"/>
        <w:jc w:val="both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46019F" w:rsidRPr="00EA3BF7" w:rsidRDefault="0046019F" w:rsidP="00AC7749">
      <w:pPr>
        <w:pStyle w:val="a3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EF53B4" w:rsidRDefault="00EF53B4" w:rsidP="00AC7749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46019F" w:rsidRPr="00EA3BF7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A3BF7">
        <w:rPr>
          <w:rFonts w:ascii="Times New Roman" w:hAnsi="Times New Roman" w:cs="Times New Roman"/>
          <w:b/>
          <w:caps/>
          <w:sz w:val="28"/>
          <w:szCs w:val="28"/>
        </w:rPr>
        <w:lastRenderedPageBreak/>
        <w:t>Пояснительная записка</w:t>
      </w:r>
    </w:p>
    <w:p w:rsidR="0046019F" w:rsidRPr="00EA3BF7" w:rsidRDefault="0046019F" w:rsidP="00AC77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3BF7">
        <w:rPr>
          <w:rFonts w:ascii="Times New Roman" w:hAnsi="Times New Roman" w:cs="Times New Roman"/>
          <w:spacing w:val="2"/>
          <w:sz w:val="28"/>
          <w:szCs w:val="28"/>
        </w:rPr>
        <w:t>о мероприятиях по информационно-пропагандистскому сопровождению</w:t>
      </w:r>
    </w:p>
    <w:p w:rsidR="0046019F" w:rsidRPr="00EA3BF7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spacing w:val="3"/>
          <w:sz w:val="28"/>
          <w:szCs w:val="28"/>
        </w:rPr>
      </w:pPr>
      <w:r w:rsidRPr="00EA3BF7">
        <w:rPr>
          <w:rFonts w:ascii="Times New Roman" w:hAnsi="Times New Roman" w:cs="Times New Roman"/>
          <w:spacing w:val="5"/>
          <w:sz w:val="28"/>
          <w:szCs w:val="28"/>
        </w:rPr>
        <w:t>антитеррористической деятельности</w:t>
      </w:r>
      <w:r w:rsidRPr="00EA3BF7">
        <w:rPr>
          <w:rFonts w:ascii="Times New Roman" w:hAnsi="Times New Roman" w:cs="Times New Roman"/>
          <w:sz w:val="28"/>
          <w:szCs w:val="28"/>
        </w:rPr>
        <w:t xml:space="preserve"> </w:t>
      </w:r>
      <w:r w:rsidRPr="00EA3BF7">
        <w:rPr>
          <w:rFonts w:ascii="Times New Roman" w:hAnsi="Times New Roman" w:cs="Times New Roman"/>
          <w:spacing w:val="3"/>
          <w:sz w:val="28"/>
          <w:szCs w:val="28"/>
        </w:rPr>
        <w:t>за 1 полугодие 2017года</w:t>
      </w:r>
    </w:p>
    <w:p w:rsidR="0046019F" w:rsidRPr="00EA3BF7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3"/>
          <w:sz w:val="28"/>
          <w:szCs w:val="28"/>
          <w:u w:val="single"/>
        </w:rPr>
      </w:pPr>
    </w:p>
    <w:p w:rsidR="0046019F" w:rsidRPr="00E15BEB" w:rsidRDefault="0046019F" w:rsidP="00AC7749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Осуществлено продвижений в СМИ материалов __39__ </w:t>
      </w:r>
      <w:r w:rsidRPr="00E15BEB">
        <w:rPr>
          <w:rFonts w:ascii="Times New Roman" w:hAnsi="Times New Roman" w:cs="Times New Roman"/>
          <w:b/>
          <w:i/>
          <w:color w:val="000000"/>
          <w:sz w:val="24"/>
          <w:szCs w:val="24"/>
        </w:rPr>
        <w:t>(всего)</w:t>
      </w:r>
      <w:r w:rsidRPr="00E15BEB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46019F" w:rsidRPr="00E15BEB" w:rsidRDefault="0046019F" w:rsidP="00AC77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>В том числе:</w:t>
      </w:r>
    </w:p>
    <w:p w:rsidR="0046019F" w:rsidRPr="00E15BEB" w:rsidRDefault="0046019F" w:rsidP="00AC774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 на телевидении сюжетов___19_____ </w:t>
      </w:r>
      <w:r w:rsidRPr="00E15BEB">
        <w:rPr>
          <w:rFonts w:ascii="Times New Roman" w:hAnsi="Times New Roman" w:cs="Times New Roman"/>
          <w:b/>
          <w:i/>
          <w:color w:val="000000"/>
          <w:sz w:val="24"/>
          <w:szCs w:val="24"/>
        </w:rPr>
        <w:t>(кол-во)</w:t>
      </w:r>
      <w:r w:rsidRPr="00E15BE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6019F" w:rsidRPr="00E15BEB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инициатор </w:t>
      </w:r>
      <w:r w:rsidRPr="00E15BEB">
        <w:rPr>
          <w:rFonts w:ascii="Times New Roman" w:hAnsi="Times New Roman" w:cs="Times New Roman"/>
          <w:sz w:val="24"/>
          <w:szCs w:val="24"/>
        </w:rPr>
        <w:t xml:space="preserve">– пресс-служба администрации района, </w:t>
      </w:r>
      <w:r w:rsidRPr="00E15BEB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руководитель МБУ «Телевидение Нижневартовского района»; </w:t>
      </w:r>
    </w:p>
    <w:p w:rsidR="0046019F" w:rsidRPr="00E15BEB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выступающие – </w:t>
      </w:r>
      <w:r w:rsidRPr="00E15BEB">
        <w:rPr>
          <w:rFonts w:ascii="Times New Roman" w:hAnsi="Times New Roman" w:cs="Times New Roman"/>
          <w:sz w:val="24"/>
          <w:szCs w:val="24"/>
        </w:rPr>
        <w:t xml:space="preserve">глава района Борис Александрович Саломатин, Елембаев Амангельды Досымович – Руководитель Оперативной группы в районе; сотрудники межмуниципального отдела Министерства внутренних дел Российской Федерации «Нижневартовский»; заместители главы района, начальники структурных подразделений администрации района; руководитель МКУ Нижневартовского района «Управление по делам ГО и ЧС», сотрудники аварийно-спасательных служб, действующих на территории района; </w:t>
      </w:r>
    </w:p>
    <w:p w:rsidR="0046019F" w:rsidRPr="00E15BEB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темы выступлений – </w:t>
      </w:r>
      <w:r w:rsidRPr="00E15BEB">
        <w:rPr>
          <w:rFonts w:ascii="Times New Roman" w:hAnsi="Times New Roman" w:cs="Times New Roman"/>
          <w:sz w:val="24"/>
          <w:szCs w:val="24"/>
        </w:rPr>
        <w:t>обеспечение антитеррористической безопасности объектов жизнеобеспечения и массового пребывания людей в ходе подготовки и проведения праздничных мероприятий.</w:t>
      </w:r>
    </w:p>
    <w:p w:rsidR="0046019F" w:rsidRPr="00E15BEB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какие вопросы были затронуты – </w:t>
      </w:r>
      <w:r w:rsidRPr="00E15BEB">
        <w:rPr>
          <w:rFonts w:ascii="Times New Roman" w:hAnsi="Times New Roman" w:cs="Times New Roman"/>
          <w:sz w:val="24"/>
          <w:szCs w:val="24"/>
        </w:rPr>
        <w:t>о проведении профилактических мероприятий, об эффективности деятельности постоянно действующих рабочих групп антитеррористической комиссии и другие.</w:t>
      </w:r>
    </w:p>
    <w:p w:rsidR="0046019F" w:rsidRPr="00E15BEB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каналы трансляции – </w:t>
      </w:r>
      <w:r w:rsidRPr="00E15BEB">
        <w:rPr>
          <w:rFonts w:ascii="Times New Roman" w:hAnsi="Times New Roman" w:cs="Times New Roman"/>
          <w:sz w:val="24"/>
          <w:szCs w:val="24"/>
        </w:rPr>
        <w:t>МБУ «Телевидение Нижневартовского района»;</w:t>
      </w:r>
    </w:p>
    <w:p w:rsidR="0046019F" w:rsidRPr="00E15BEB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>количество, время и дата повторов, на каких телевизионных каналах – 9 повторов</w:t>
      </w:r>
      <w:r w:rsidRPr="00E15BEB">
        <w:rPr>
          <w:rFonts w:ascii="Times New Roman" w:hAnsi="Times New Roman" w:cs="Times New Roman"/>
          <w:sz w:val="24"/>
          <w:szCs w:val="24"/>
        </w:rPr>
        <w:t xml:space="preserve"> на канале </w:t>
      </w:r>
      <w:proofErr w:type="spellStart"/>
      <w:r w:rsidRPr="00E15BEB">
        <w:rPr>
          <w:rFonts w:ascii="Times New Roman" w:hAnsi="Times New Roman" w:cs="Times New Roman"/>
          <w:sz w:val="24"/>
          <w:szCs w:val="24"/>
        </w:rPr>
        <w:t>ТНР</w:t>
      </w:r>
      <w:proofErr w:type="spellEnd"/>
      <w:r w:rsidRPr="00E15BE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15BEB">
        <w:rPr>
          <w:rFonts w:ascii="Times New Roman" w:hAnsi="Times New Roman" w:cs="Times New Roman"/>
          <w:sz w:val="24"/>
          <w:szCs w:val="24"/>
        </w:rPr>
        <w:t>РЕН</w:t>
      </w:r>
      <w:proofErr w:type="spellEnd"/>
      <w:r w:rsidRPr="00E15BEB">
        <w:rPr>
          <w:rFonts w:ascii="Times New Roman" w:hAnsi="Times New Roman" w:cs="Times New Roman"/>
          <w:sz w:val="24"/>
          <w:szCs w:val="24"/>
        </w:rPr>
        <w:t xml:space="preserve">-ТВ): 16.01.2017; 22.02.2017; 01.03.2017; 07.03.2017; 11.04.2017; 12.04.2017; 13.04.2017; 18.04.2017; 27.04.2017; </w:t>
      </w:r>
      <w:proofErr w:type="gramStart"/>
      <w:r w:rsidRPr="00E15BEB">
        <w:rPr>
          <w:rFonts w:ascii="Times New Roman" w:hAnsi="Times New Roman" w:cs="Times New Roman"/>
          <w:sz w:val="24"/>
          <w:szCs w:val="24"/>
        </w:rPr>
        <w:t>05.05.2017;17.05.2017</w:t>
      </w:r>
      <w:proofErr w:type="gramEnd"/>
      <w:r w:rsidRPr="00E15BEB">
        <w:rPr>
          <w:rFonts w:ascii="Times New Roman" w:hAnsi="Times New Roman" w:cs="Times New Roman"/>
          <w:sz w:val="24"/>
          <w:szCs w:val="24"/>
        </w:rPr>
        <w:t>; 25.05.2017; 02.06.2017; 05.06.2017; 06.06.2017; 07.06.2017.</w:t>
      </w:r>
    </w:p>
    <w:p w:rsidR="0046019F" w:rsidRPr="00E15BEB" w:rsidRDefault="0046019F" w:rsidP="00AC774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>в печати _____8</w:t>
      </w:r>
      <w:r w:rsidRPr="00E15BE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_____ </w:t>
      </w:r>
      <w:r w:rsidRPr="00E15BEB">
        <w:rPr>
          <w:rFonts w:ascii="Times New Roman" w:hAnsi="Times New Roman" w:cs="Times New Roman"/>
          <w:b/>
          <w:i/>
          <w:color w:val="000000"/>
          <w:sz w:val="24"/>
          <w:szCs w:val="24"/>
        </w:rPr>
        <w:t>(кол-во)</w:t>
      </w:r>
      <w:r w:rsidRPr="00E15BEB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46019F" w:rsidRPr="00E15BEB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автор публикации – </w:t>
      </w:r>
      <w:r w:rsidRPr="00E15BEB">
        <w:rPr>
          <w:rFonts w:ascii="Times New Roman" w:hAnsi="Times New Roman" w:cs="Times New Roman"/>
          <w:sz w:val="24"/>
          <w:szCs w:val="24"/>
        </w:rPr>
        <w:t xml:space="preserve">пресс-служба администрации района, пресс-служба МО МВД России «Нижневартовский»; </w:t>
      </w:r>
      <w:r w:rsidRPr="00E15BEB">
        <w:rPr>
          <w:rFonts w:ascii="Times New Roman" w:hAnsi="Times New Roman" w:cs="Times New Roman"/>
          <w:color w:val="000000"/>
          <w:sz w:val="24"/>
          <w:szCs w:val="24"/>
        </w:rPr>
        <w:t xml:space="preserve">Департамент общественных и внешних связей ХМАО-Югры; корреспондент газеты </w:t>
      </w:r>
      <w:proofErr w:type="spellStart"/>
      <w:r w:rsidRPr="00E15BEB">
        <w:rPr>
          <w:rFonts w:ascii="Times New Roman" w:hAnsi="Times New Roman" w:cs="Times New Roman"/>
          <w:color w:val="000000"/>
          <w:sz w:val="24"/>
          <w:szCs w:val="24"/>
        </w:rPr>
        <w:t>А.П</w:t>
      </w:r>
      <w:proofErr w:type="spellEnd"/>
      <w:r w:rsidRPr="00E15BE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15BEB">
        <w:rPr>
          <w:rFonts w:ascii="Times New Roman" w:hAnsi="Times New Roman" w:cs="Times New Roman"/>
          <w:color w:val="000000"/>
          <w:sz w:val="24"/>
          <w:szCs w:val="24"/>
        </w:rPr>
        <w:t>Страбыкин</w:t>
      </w:r>
      <w:proofErr w:type="spellEnd"/>
      <w:r w:rsidRPr="00E15BE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6019F" w:rsidRPr="00E15BEB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названия публикаций – </w:t>
      </w:r>
      <w:r w:rsidRPr="00E15BEB">
        <w:rPr>
          <w:rFonts w:ascii="Times New Roman" w:hAnsi="Times New Roman" w:cs="Times New Roman"/>
          <w:sz w:val="24"/>
          <w:szCs w:val="24"/>
        </w:rPr>
        <w:t>«</w:t>
      </w:r>
      <w:r w:rsidRPr="00E15BEB">
        <w:rPr>
          <w:rFonts w:ascii="Times New Roman" w:hAnsi="Times New Roman" w:cs="Times New Roman"/>
          <w:bCs/>
          <w:sz w:val="24"/>
          <w:szCs w:val="24"/>
        </w:rPr>
        <w:t>Объявление-ловушка</w:t>
      </w:r>
      <w:r w:rsidRPr="00E15BEB">
        <w:rPr>
          <w:rFonts w:ascii="Times New Roman" w:hAnsi="Times New Roman" w:cs="Times New Roman"/>
          <w:sz w:val="24"/>
          <w:szCs w:val="24"/>
        </w:rPr>
        <w:t>», «</w:t>
      </w:r>
      <w:r w:rsidRPr="00E15BEB">
        <w:rPr>
          <w:rFonts w:ascii="Times New Roman" w:hAnsi="Times New Roman" w:cs="Times New Roman"/>
          <w:bCs/>
          <w:sz w:val="24"/>
          <w:szCs w:val="24"/>
        </w:rPr>
        <w:t>Дежурим круглые сутки</w:t>
      </w:r>
      <w:r w:rsidRPr="00E15BEB">
        <w:rPr>
          <w:rFonts w:ascii="Times New Roman" w:hAnsi="Times New Roman" w:cs="Times New Roman"/>
          <w:sz w:val="24"/>
          <w:szCs w:val="24"/>
        </w:rPr>
        <w:t>», «Бдительность чрезмерной не бывает», «</w:t>
      </w:r>
      <w:r w:rsidRPr="00E15BEB">
        <w:rPr>
          <w:rFonts w:ascii="Times New Roman" w:hAnsi="Times New Roman" w:cs="Times New Roman"/>
          <w:bCs/>
          <w:sz w:val="24"/>
          <w:szCs w:val="24"/>
        </w:rPr>
        <w:t>Праздник без ЧП</w:t>
      </w:r>
      <w:r w:rsidRPr="00E15BEB">
        <w:rPr>
          <w:rFonts w:ascii="Times New Roman" w:hAnsi="Times New Roman" w:cs="Times New Roman"/>
          <w:sz w:val="24"/>
          <w:szCs w:val="24"/>
        </w:rPr>
        <w:t>», «</w:t>
      </w:r>
      <w:r w:rsidRPr="00E15BEB">
        <w:rPr>
          <w:rFonts w:ascii="Times New Roman" w:hAnsi="Times New Roman" w:cs="Times New Roman"/>
          <w:bCs/>
          <w:sz w:val="24"/>
          <w:szCs w:val="24"/>
        </w:rPr>
        <w:t>Дружить мы умеем</w:t>
      </w:r>
      <w:r w:rsidRPr="00E15BEB">
        <w:rPr>
          <w:rFonts w:ascii="Times New Roman" w:hAnsi="Times New Roman" w:cs="Times New Roman"/>
          <w:sz w:val="24"/>
          <w:szCs w:val="24"/>
        </w:rPr>
        <w:t>», «</w:t>
      </w:r>
      <w:r w:rsidRPr="00E15BEB">
        <w:rPr>
          <w:rFonts w:ascii="Times New Roman" w:hAnsi="Times New Roman" w:cs="Times New Roman"/>
          <w:bCs/>
          <w:sz w:val="24"/>
          <w:szCs w:val="24"/>
        </w:rPr>
        <w:t>Внимание, мошенник!</w:t>
      </w:r>
      <w:r w:rsidRPr="00E15BEB">
        <w:rPr>
          <w:rFonts w:ascii="Times New Roman" w:hAnsi="Times New Roman" w:cs="Times New Roman"/>
          <w:sz w:val="24"/>
          <w:szCs w:val="24"/>
        </w:rPr>
        <w:t>», «</w:t>
      </w:r>
      <w:r w:rsidRPr="00E15BEB">
        <w:rPr>
          <w:rFonts w:ascii="Times New Roman" w:hAnsi="Times New Roman" w:cs="Times New Roman"/>
          <w:bCs/>
          <w:sz w:val="24"/>
          <w:szCs w:val="24"/>
        </w:rPr>
        <w:t>Спасем от синего кита</w:t>
      </w:r>
      <w:r w:rsidRPr="00E15BEB">
        <w:rPr>
          <w:rFonts w:ascii="Times New Roman" w:hAnsi="Times New Roman" w:cs="Times New Roman"/>
          <w:sz w:val="24"/>
          <w:szCs w:val="24"/>
        </w:rPr>
        <w:t>», «</w:t>
      </w:r>
      <w:r w:rsidRPr="00E15BEB">
        <w:rPr>
          <w:rFonts w:ascii="Times New Roman" w:hAnsi="Times New Roman" w:cs="Times New Roman"/>
          <w:bCs/>
          <w:sz w:val="24"/>
          <w:szCs w:val="24"/>
        </w:rPr>
        <w:t>На наших улицах спокойно</w:t>
      </w:r>
      <w:r w:rsidRPr="00E15BEB">
        <w:rPr>
          <w:rFonts w:ascii="Times New Roman" w:hAnsi="Times New Roman" w:cs="Times New Roman"/>
          <w:sz w:val="24"/>
          <w:szCs w:val="24"/>
        </w:rPr>
        <w:t>».</w:t>
      </w:r>
    </w:p>
    <w:p w:rsidR="0046019F" w:rsidRPr="00E15BEB" w:rsidRDefault="0046019F" w:rsidP="00AC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какие вопросы были затронуты – </w:t>
      </w:r>
      <w:r w:rsidRPr="00E15BEB">
        <w:rPr>
          <w:rFonts w:ascii="Times New Roman" w:hAnsi="Times New Roman" w:cs="Times New Roman"/>
          <w:sz w:val="24"/>
          <w:szCs w:val="24"/>
        </w:rPr>
        <w:t xml:space="preserve">о работе АТК района и Оперативной группы; о проведении профилактических мероприятий; об эффективности деятельности постоянно действующих рабочих групп антитеррористической комиссии; памятки жителям о действиях при обнаружении подозрительных предметах; обеспечение антитеррористической безопасности объектов жизнеобеспечения и массового пребывания людей в ходе подготовки и проведения праздничных мероприятий. </w:t>
      </w:r>
    </w:p>
    <w:p w:rsidR="0046019F" w:rsidRPr="00E15BEB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в каких печатных изданиях опубликована информация </w:t>
      </w:r>
      <w:proofErr w:type="gramStart"/>
      <w:r w:rsidRPr="00E15BEB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E15BEB">
        <w:rPr>
          <w:rFonts w:ascii="Times New Roman" w:hAnsi="Times New Roman" w:cs="Times New Roman"/>
          <w:sz w:val="24"/>
          <w:szCs w:val="24"/>
        </w:rPr>
        <w:t xml:space="preserve"> газета</w:t>
      </w:r>
      <w:proofErr w:type="gramEnd"/>
      <w:r w:rsidRPr="00E15BEB">
        <w:rPr>
          <w:rFonts w:ascii="Times New Roman" w:hAnsi="Times New Roman" w:cs="Times New Roman"/>
          <w:sz w:val="24"/>
          <w:szCs w:val="24"/>
        </w:rPr>
        <w:t xml:space="preserve"> «Новости Приобья»;</w:t>
      </w:r>
    </w:p>
    <w:p w:rsidR="0046019F" w:rsidRPr="00E15BEB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тираж издания – </w:t>
      </w:r>
      <w:r w:rsidRPr="00E15BEB">
        <w:rPr>
          <w:rFonts w:ascii="Times New Roman" w:hAnsi="Times New Roman" w:cs="Times New Roman"/>
          <w:sz w:val="24"/>
          <w:szCs w:val="24"/>
        </w:rPr>
        <w:t>4676;</w:t>
      </w:r>
    </w:p>
    <w:p w:rsidR="0046019F" w:rsidRPr="00E15BEB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даты публикации </w:t>
      </w:r>
      <w:proofErr w:type="gramStart"/>
      <w:r w:rsidRPr="00E15BEB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E15BEB">
        <w:rPr>
          <w:rFonts w:ascii="Times New Roman" w:hAnsi="Times New Roman" w:cs="Times New Roman"/>
          <w:sz w:val="24"/>
          <w:szCs w:val="24"/>
        </w:rPr>
        <w:t xml:space="preserve"> №</w:t>
      </w:r>
      <w:proofErr w:type="gramEnd"/>
      <w:r w:rsidRPr="00E15BEB">
        <w:rPr>
          <w:rFonts w:ascii="Times New Roman" w:hAnsi="Times New Roman" w:cs="Times New Roman"/>
          <w:sz w:val="24"/>
          <w:szCs w:val="24"/>
        </w:rPr>
        <w:t>50 от 13.05.2017, стр. 7; №45 от 27.04.2017, стр.1; №45 от 27.04.2017, стр.8; №43 от 22.04.2017, стр.2; №40 от 15.04.2017,стр.2; №40 от 15.04.2017, стр.8; №29 от 21.03.2017, стр.7; №28 от 18.03.2017, стр. 3.</w:t>
      </w:r>
    </w:p>
    <w:p w:rsidR="0046019F" w:rsidRPr="00E15BEB" w:rsidRDefault="0046019F" w:rsidP="00AC7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территория распространения – </w:t>
      </w:r>
      <w:r w:rsidRPr="00E15BEB">
        <w:rPr>
          <w:rFonts w:ascii="Times New Roman" w:hAnsi="Times New Roman" w:cs="Times New Roman"/>
          <w:sz w:val="24"/>
          <w:szCs w:val="24"/>
        </w:rPr>
        <w:t>Нижневартовский район, г. Нижневартовск (частично).</w:t>
      </w:r>
    </w:p>
    <w:p w:rsidR="0046019F" w:rsidRPr="00E15BEB" w:rsidRDefault="0046019F" w:rsidP="00AC774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на радиостанциях___0____ </w:t>
      </w:r>
    </w:p>
    <w:p w:rsidR="0046019F" w:rsidRPr="00E15BEB" w:rsidRDefault="0046019F" w:rsidP="00AC774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 xml:space="preserve">на сайтах информационных агентств и Интернет – изданиях___12______ </w:t>
      </w:r>
    </w:p>
    <w:p w:rsidR="0046019F" w:rsidRPr="00E15BEB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19F" w:rsidRPr="00E15BEB" w:rsidRDefault="0046019F" w:rsidP="00AC77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>В СМИ организовано интервью_____1</w:t>
      </w:r>
      <w:r w:rsidRPr="00E15BE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_____: </w:t>
      </w:r>
      <w:r w:rsidRPr="00E15BEB">
        <w:rPr>
          <w:rFonts w:ascii="Times New Roman" w:hAnsi="Times New Roman" w:cs="Times New Roman"/>
          <w:color w:val="000000"/>
          <w:sz w:val="24"/>
          <w:szCs w:val="24"/>
        </w:rPr>
        <w:t xml:space="preserve">Елембаев Амангельды Досымович начальник 2 отдела (в </w:t>
      </w:r>
      <w:proofErr w:type="spellStart"/>
      <w:r w:rsidRPr="00E15BEB">
        <w:rPr>
          <w:rFonts w:ascii="Times New Roman" w:hAnsi="Times New Roman" w:cs="Times New Roman"/>
          <w:color w:val="000000"/>
          <w:sz w:val="24"/>
          <w:szCs w:val="24"/>
        </w:rPr>
        <w:t>г.Нижневартовске</w:t>
      </w:r>
      <w:proofErr w:type="spellEnd"/>
      <w:r w:rsidRPr="00E15BEB">
        <w:rPr>
          <w:rFonts w:ascii="Times New Roman" w:hAnsi="Times New Roman" w:cs="Times New Roman"/>
          <w:color w:val="000000"/>
          <w:sz w:val="24"/>
          <w:szCs w:val="24"/>
        </w:rPr>
        <w:t xml:space="preserve">) службы по ХМАО регионального управления федеральной службы безопасности России по Тюменской области, руководитель по Тюменской области, руководитель оперативной группы в районе </w:t>
      </w:r>
    </w:p>
    <w:p w:rsidR="0046019F" w:rsidRPr="00E15BEB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019F" w:rsidRPr="00E15BEB" w:rsidRDefault="0046019F" w:rsidP="00AC77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Снято (инициировано) роликов – 3 видеоролика </w:t>
      </w:r>
      <w:r w:rsidRPr="00E15BEB">
        <w:rPr>
          <w:rFonts w:ascii="Times New Roman" w:hAnsi="Times New Roman" w:cs="Times New Roman"/>
          <w:sz w:val="24"/>
          <w:szCs w:val="24"/>
        </w:rPr>
        <w:t>(Видеоролик "Дети с плакатами "Террору нет!", хронометраж 10 секунд; видеоролик «</w:t>
      </w:r>
      <w:r w:rsidRPr="00E15BEB">
        <w:rPr>
          <w:rFonts w:ascii="Times New Roman" w:eastAsia="Calibri" w:hAnsi="Times New Roman" w:cs="Times New Roman"/>
          <w:sz w:val="24"/>
          <w:szCs w:val="24"/>
        </w:rPr>
        <w:t>Правила поведения при обнаружении бесхозных вещей№, хронометрах 27 секунд; видеоролик «</w:t>
      </w:r>
      <w:r w:rsidRPr="00E15BEB">
        <w:rPr>
          <w:rFonts w:ascii="Times New Roman" w:hAnsi="Times New Roman" w:cs="Times New Roman"/>
          <w:sz w:val="24"/>
          <w:szCs w:val="24"/>
        </w:rPr>
        <w:t>Обращение к родителям – научить детей не поднимать чужие вещи, игрушки и другие бесхозные предметы</w:t>
      </w:r>
      <w:r w:rsidRPr="00E15BEB">
        <w:rPr>
          <w:rFonts w:ascii="Times New Roman" w:eastAsia="Calibri" w:hAnsi="Times New Roman" w:cs="Times New Roman"/>
          <w:sz w:val="24"/>
          <w:szCs w:val="24"/>
        </w:rPr>
        <w:t>» - хронометраж 22 секунды</w:t>
      </w:r>
      <w:r w:rsidRPr="00E15BEB">
        <w:rPr>
          <w:rFonts w:ascii="Times New Roman" w:hAnsi="Times New Roman" w:cs="Times New Roman"/>
          <w:sz w:val="24"/>
          <w:szCs w:val="24"/>
        </w:rPr>
        <w:t>). Каждый ролик выходит в эфир до</w:t>
      </w:r>
      <w:r w:rsidRPr="00E15BEB">
        <w:rPr>
          <w:rFonts w:ascii="Times New Roman" w:hAnsi="Times New Roman" w:cs="Times New Roman"/>
          <w:b/>
          <w:sz w:val="24"/>
          <w:szCs w:val="24"/>
        </w:rPr>
        <w:t xml:space="preserve"> 2 раз в день.</w:t>
      </w:r>
    </w:p>
    <w:p w:rsidR="0046019F" w:rsidRPr="00E15BEB" w:rsidRDefault="0046019F" w:rsidP="00AC774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b/>
          <w:sz w:val="24"/>
          <w:szCs w:val="24"/>
        </w:rPr>
        <w:t>кто инициировал подготовку ролика/фильма</w:t>
      </w:r>
      <w:r w:rsidRPr="00E15BEB">
        <w:rPr>
          <w:rFonts w:ascii="Times New Roman" w:hAnsi="Times New Roman" w:cs="Times New Roman"/>
          <w:sz w:val="24"/>
          <w:szCs w:val="24"/>
        </w:rPr>
        <w:t xml:space="preserve"> - пресс-служба администрации района.</w:t>
      </w:r>
    </w:p>
    <w:p w:rsidR="0046019F" w:rsidRPr="00E15BEB" w:rsidRDefault="0046019F" w:rsidP="00AC774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sz w:val="24"/>
          <w:szCs w:val="24"/>
        </w:rPr>
        <w:t>Ссылка на видеоролики: http://новости-тнр.рф/node/1570</w:t>
      </w:r>
    </w:p>
    <w:p w:rsidR="0046019F" w:rsidRPr="00E15BEB" w:rsidRDefault="0046019F" w:rsidP="00AC774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FF0000"/>
          <w:sz w:val="24"/>
          <w:szCs w:val="24"/>
          <w:lang w:eastAsia="ru-RU"/>
        </w:rPr>
      </w:pPr>
      <w:r w:rsidRPr="00E15BEB">
        <w:rPr>
          <w:rFonts w:ascii="Times New Roman" w:hAnsi="Times New Roman" w:cs="Times New Roman"/>
          <w:sz w:val="24"/>
          <w:szCs w:val="24"/>
        </w:rPr>
        <w:t xml:space="preserve">Кроме того, </w:t>
      </w:r>
      <w:proofErr w:type="gramStart"/>
      <w:r w:rsidRPr="00E15BEB">
        <w:rPr>
          <w:rFonts w:ascii="Times New Roman" w:hAnsi="Times New Roman" w:cs="Times New Roman"/>
          <w:sz w:val="24"/>
          <w:szCs w:val="24"/>
        </w:rPr>
        <w:t>Ежемесячно</w:t>
      </w:r>
      <w:proofErr w:type="gramEnd"/>
      <w:r w:rsidRPr="00E15BEB">
        <w:rPr>
          <w:rFonts w:ascii="Times New Roman" w:hAnsi="Times New Roman" w:cs="Times New Roman"/>
          <w:sz w:val="24"/>
          <w:szCs w:val="24"/>
        </w:rPr>
        <w:t xml:space="preserve"> транслируются видео ролики «Правила поведения при обнаружении бесхозных вещей», «Обрушения к родителям - научите детей не поднимать чужие вещи, игрушки и </w:t>
      </w:r>
      <w:proofErr w:type="spellStart"/>
      <w:r w:rsidRPr="00E15BEB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E15BEB">
        <w:rPr>
          <w:rFonts w:ascii="Times New Roman" w:hAnsi="Times New Roman" w:cs="Times New Roman"/>
          <w:sz w:val="24"/>
          <w:szCs w:val="24"/>
        </w:rPr>
        <w:t>.», «Дети с плакатами «Террору нет!». В течение года в праздничные дни запускается бегущая строка «В случае обнаружения бесхозных вещей и признаком подозрительного поведения отдельных лиц, просив Вас незамедлительно сообщать в местное отделение полиции по телефону: 02».</w:t>
      </w:r>
      <w:r w:rsidRPr="00E15BEB">
        <w:rPr>
          <w:rFonts w:ascii="Times New Roman" w:hAnsi="Times New Roman" w:cs="Times New Roman"/>
          <w:iCs/>
          <w:color w:val="FF0000"/>
          <w:sz w:val="24"/>
          <w:szCs w:val="24"/>
          <w:lang w:eastAsia="ru-RU"/>
        </w:rPr>
        <w:t xml:space="preserve"> </w:t>
      </w:r>
    </w:p>
    <w:p w:rsidR="0046019F" w:rsidRPr="00E15BEB" w:rsidRDefault="0046019F" w:rsidP="00AC774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FF0000"/>
          <w:sz w:val="24"/>
          <w:szCs w:val="24"/>
          <w:lang w:eastAsia="ru-RU"/>
        </w:rPr>
      </w:pPr>
    </w:p>
    <w:p w:rsidR="0046019F" w:rsidRPr="00E15BEB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E15BEB">
          <w:rPr>
            <w:rStyle w:val="a9"/>
            <w:rFonts w:ascii="Times New Roman" w:hAnsi="Times New Roman" w:cs="Times New Roman"/>
            <w:sz w:val="24"/>
            <w:szCs w:val="24"/>
          </w:rPr>
          <w:t>https://vk.com/public96346123</w:t>
        </w:r>
      </w:hyperlink>
      <w:r w:rsidRPr="00E15BEB">
        <w:rPr>
          <w:rFonts w:ascii="Times New Roman" w:hAnsi="Times New Roman" w:cs="Times New Roman"/>
          <w:sz w:val="24"/>
          <w:szCs w:val="24"/>
        </w:rPr>
        <w:t xml:space="preserve"> - группа в социальной сети «</w:t>
      </w:r>
      <w:proofErr w:type="spellStart"/>
      <w:r w:rsidRPr="00E15BEB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E15BEB">
        <w:rPr>
          <w:rFonts w:ascii="Times New Roman" w:hAnsi="Times New Roman" w:cs="Times New Roman"/>
          <w:sz w:val="24"/>
          <w:szCs w:val="24"/>
        </w:rPr>
        <w:t>»</w:t>
      </w:r>
    </w:p>
    <w:p w:rsidR="0046019F" w:rsidRPr="00E15BEB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E15BEB">
          <w:rPr>
            <w:rStyle w:val="a9"/>
            <w:rFonts w:ascii="Times New Roman" w:hAnsi="Times New Roman" w:cs="Times New Roman"/>
            <w:sz w:val="24"/>
            <w:szCs w:val="24"/>
          </w:rPr>
          <w:t>https://ok.ru/profile/573605487506</w:t>
        </w:r>
      </w:hyperlink>
      <w:r w:rsidRPr="00E15BEB">
        <w:rPr>
          <w:rFonts w:ascii="Times New Roman" w:hAnsi="Times New Roman" w:cs="Times New Roman"/>
          <w:sz w:val="24"/>
          <w:szCs w:val="24"/>
        </w:rPr>
        <w:t xml:space="preserve"> - страница в соц. сети «Одноклассники»</w:t>
      </w:r>
    </w:p>
    <w:p w:rsidR="0046019F" w:rsidRPr="00E15BEB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E15BEB">
          <w:rPr>
            <w:rStyle w:val="a9"/>
            <w:rFonts w:ascii="Times New Roman" w:hAnsi="Times New Roman" w:cs="Times New Roman"/>
            <w:sz w:val="24"/>
            <w:szCs w:val="24"/>
          </w:rPr>
          <w:t>https://www.instagram.com/nvraion/</w:t>
        </w:r>
      </w:hyperlink>
      <w:r w:rsidRPr="00E15BEB">
        <w:rPr>
          <w:rFonts w:ascii="Times New Roman" w:hAnsi="Times New Roman" w:cs="Times New Roman"/>
          <w:sz w:val="24"/>
          <w:szCs w:val="24"/>
        </w:rPr>
        <w:t xml:space="preserve"> - страница в социальной сети “</w:t>
      </w:r>
      <w:proofErr w:type="spellStart"/>
      <w:r w:rsidRPr="00E15BEB">
        <w:rPr>
          <w:rFonts w:ascii="Times New Roman" w:hAnsi="Times New Roman" w:cs="Times New Roman"/>
          <w:sz w:val="24"/>
          <w:szCs w:val="24"/>
          <w:lang w:val="en-US"/>
        </w:rPr>
        <w:t>instagram</w:t>
      </w:r>
      <w:proofErr w:type="spellEnd"/>
      <w:r w:rsidRPr="00E15BEB">
        <w:rPr>
          <w:rFonts w:ascii="Times New Roman" w:hAnsi="Times New Roman" w:cs="Times New Roman"/>
          <w:sz w:val="24"/>
          <w:szCs w:val="24"/>
        </w:rPr>
        <w:t>”</w:t>
      </w:r>
    </w:p>
    <w:p w:rsidR="0046019F" w:rsidRPr="00E15BEB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E15BEB">
          <w:rPr>
            <w:rStyle w:val="a9"/>
            <w:rFonts w:ascii="Times New Roman" w:hAnsi="Times New Roman" w:cs="Times New Roman"/>
            <w:sz w:val="24"/>
            <w:szCs w:val="24"/>
          </w:rPr>
          <w:t>http://nvraion.ru/</w:t>
        </w:r>
      </w:hyperlink>
      <w:r w:rsidRPr="00E15BEB">
        <w:rPr>
          <w:rFonts w:ascii="Times New Roman" w:hAnsi="Times New Roman" w:cs="Times New Roman"/>
          <w:sz w:val="24"/>
          <w:szCs w:val="24"/>
        </w:rPr>
        <w:t xml:space="preserve"> - официальный сайт, раздел «Безопасный район»</w:t>
      </w:r>
    </w:p>
    <w:p w:rsidR="0046019F" w:rsidRPr="00E15BEB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BEB">
        <w:rPr>
          <w:rFonts w:ascii="Times New Roman" w:hAnsi="Times New Roman" w:cs="Times New Roman"/>
          <w:sz w:val="24"/>
          <w:szCs w:val="24"/>
        </w:rPr>
        <w:t xml:space="preserve">http://новости-тнр.рф/node/1570 – официальный сайт </w:t>
      </w:r>
      <w:proofErr w:type="spellStart"/>
      <w:r w:rsidRPr="00E15BEB">
        <w:rPr>
          <w:rFonts w:ascii="Times New Roman" w:hAnsi="Times New Roman" w:cs="Times New Roman"/>
          <w:sz w:val="24"/>
          <w:szCs w:val="24"/>
        </w:rPr>
        <w:t>ТНР</w:t>
      </w:r>
      <w:proofErr w:type="spellEnd"/>
      <w:r w:rsidRPr="00E15BEB">
        <w:rPr>
          <w:rFonts w:ascii="Times New Roman" w:hAnsi="Times New Roman" w:cs="Times New Roman"/>
          <w:sz w:val="24"/>
          <w:szCs w:val="24"/>
        </w:rPr>
        <w:t>, раздел антитеррористическая безопасность</w:t>
      </w:r>
    </w:p>
    <w:p w:rsidR="0046019F" w:rsidRPr="00E15BEB" w:rsidRDefault="0046019F" w:rsidP="00AC7749">
      <w:pPr>
        <w:spacing w:after="0" w:line="240" w:lineRule="auto"/>
        <w:rPr>
          <w:rFonts w:ascii="Times New Roman" w:hAnsi="Times New Roman" w:cs="Times New Roman"/>
          <w:iCs/>
          <w:color w:val="FF0000"/>
          <w:sz w:val="24"/>
          <w:szCs w:val="24"/>
          <w:lang w:eastAsia="ru-RU"/>
        </w:rPr>
      </w:pPr>
      <w:r w:rsidRPr="00E15BEB">
        <w:rPr>
          <w:rFonts w:ascii="Times New Roman" w:hAnsi="Times New Roman" w:cs="Times New Roman"/>
          <w:iCs/>
          <w:color w:val="FF0000"/>
          <w:sz w:val="24"/>
          <w:szCs w:val="24"/>
          <w:lang w:eastAsia="ru-RU"/>
        </w:rPr>
        <w:br w:type="page"/>
      </w:r>
    </w:p>
    <w:p w:rsidR="0046019F" w:rsidRPr="00E15BEB" w:rsidRDefault="0046019F" w:rsidP="00AC774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FF0000"/>
          <w:sz w:val="24"/>
          <w:szCs w:val="24"/>
          <w:lang w:eastAsia="ru-RU"/>
        </w:rPr>
        <w:sectPr w:rsidR="0046019F" w:rsidRPr="00E15BEB" w:rsidSect="0046019F">
          <w:pgSz w:w="11906" w:h="16838"/>
          <w:pgMar w:top="851" w:right="567" w:bottom="295" w:left="1701" w:header="709" w:footer="709" w:gutter="0"/>
          <w:cols w:space="708"/>
          <w:docGrid w:linePitch="360"/>
        </w:sectPr>
      </w:pPr>
    </w:p>
    <w:p w:rsidR="0046019F" w:rsidRPr="0023271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712">
        <w:rPr>
          <w:rFonts w:ascii="Times New Roman" w:hAnsi="Times New Roman" w:cs="Times New Roman"/>
          <w:b/>
          <w:sz w:val="28"/>
          <w:szCs w:val="28"/>
        </w:rPr>
        <w:lastRenderedPageBreak/>
        <w:t>Медиаплан</w:t>
      </w:r>
    </w:p>
    <w:p w:rsidR="00E15BEB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712">
        <w:rPr>
          <w:rFonts w:ascii="Times New Roman" w:hAnsi="Times New Roman" w:cs="Times New Roman"/>
          <w:b/>
          <w:sz w:val="28"/>
          <w:szCs w:val="28"/>
        </w:rPr>
        <w:t xml:space="preserve">«Информационно-пропагандистское сопровождение антитеррористической деятельности </w:t>
      </w:r>
    </w:p>
    <w:p w:rsidR="0046019F" w:rsidRPr="00232712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712">
        <w:rPr>
          <w:rFonts w:ascii="Times New Roman" w:hAnsi="Times New Roman" w:cs="Times New Roman"/>
          <w:b/>
          <w:sz w:val="28"/>
          <w:szCs w:val="28"/>
        </w:rPr>
        <w:t>для СМИ Нижневартовского района на 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232712">
        <w:rPr>
          <w:rFonts w:ascii="Times New Roman" w:hAnsi="Times New Roman" w:cs="Times New Roman"/>
          <w:b/>
          <w:sz w:val="28"/>
          <w:szCs w:val="28"/>
        </w:rPr>
        <w:t xml:space="preserve"> год»</w:t>
      </w:r>
    </w:p>
    <w:tbl>
      <w:tblPr>
        <w:tblStyle w:val="af3"/>
        <w:tblpPr w:leftFromText="180" w:rightFromText="180" w:vertAnchor="text" w:horzAnchor="margin" w:tblpX="675" w:tblpY="324"/>
        <w:tblW w:w="15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15"/>
        <w:gridCol w:w="3631"/>
        <w:gridCol w:w="1701"/>
        <w:gridCol w:w="1842"/>
        <w:gridCol w:w="1672"/>
        <w:gridCol w:w="1559"/>
        <w:gridCol w:w="1592"/>
      </w:tblGrid>
      <w:tr w:rsidR="0046019F" w:rsidRPr="00E15BEB" w:rsidTr="00E15BEB">
        <w:tc>
          <w:tcPr>
            <w:tcW w:w="675" w:type="dxa"/>
            <w:vAlign w:val="center"/>
          </w:tcPr>
          <w:p w:rsidR="0046019F" w:rsidRPr="00E15BE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6019F" w:rsidRPr="00E15BE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515" w:type="dxa"/>
            <w:vAlign w:val="center"/>
          </w:tcPr>
          <w:p w:rsidR="0046019F" w:rsidRPr="00E15BE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Средство массовой информации</w:t>
            </w:r>
          </w:p>
        </w:tc>
        <w:tc>
          <w:tcPr>
            <w:tcW w:w="3631" w:type="dxa"/>
            <w:vAlign w:val="center"/>
          </w:tcPr>
          <w:p w:rsidR="0046019F" w:rsidRPr="00E15BE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информационного материала</w:t>
            </w:r>
          </w:p>
        </w:tc>
        <w:tc>
          <w:tcPr>
            <w:tcW w:w="1701" w:type="dxa"/>
            <w:vAlign w:val="center"/>
          </w:tcPr>
          <w:p w:rsidR="0046019F" w:rsidRPr="00E15BE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информационного материала</w:t>
            </w:r>
          </w:p>
        </w:tc>
        <w:tc>
          <w:tcPr>
            <w:tcW w:w="1842" w:type="dxa"/>
            <w:vAlign w:val="center"/>
          </w:tcPr>
          <w:p w:rsidR="0046019F" w:rsidRPr="00E15BE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 дата выхода информации по ТВ и в газете</w:t>
            </w:r>
          </w:p>
        </w:tc>
        <w:tc>
          <w:tcPr>
            <w:tcW w:w="1672" w:type="dxa"/>
            <w:vAlign w:val="center"/>
          </w:tcPr>
          <w:p w:rsidR="0046019F" w:rsidRPr="00E15BE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b/>
                <w:sz w:val="24"/>
                <w:szCs w:val="24"/>
              </w:rPr>
              <w:t>Реальная дата выхода информации по ТВ и в газете</w:t>
            </w:r>
          </w:p>
        </w:tc>
        <w:tc>
          <w:tcPr>
            <w:tcW w:w="1559" w:type="dxa"/>
            <w:vAlign w:val="center"/>
          </w:tcPr>
          <w:p w:rsidR="0046019F" w:rsidRPr="00E15BE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592" w:type="dxa"/>
            <w:vAlign w:val="center"/>
          </w:tcPr>
          <w:p w:rsidR="0046019F" w:rsidRPr="00E15BEB" w:rsidRDefault="0046019F" w:rsidP="00AC77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6019F" w:rsidRPr="00E15BEB" w:rsidTr="00E15BEB">
        <w:tc>
          <w:tcPr>
            <w:tcW w:w="675" w:type="dxa"/>
          </w:tcPr>
          <w:p w:rsidR="0046019F" w:rsidRPr="00E15BEB" w:rsidRDefault="0046019F" w:rsidP="00AC7749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46019F" w:rsidRPr="00E15BEB" w:rsidRDefault="0046019F" w:rsidP="00AC774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МБУ «Телевидение Нижневартовского района»</w:t>
            </w:r>
          </w:p>
        </w:tc>
        <w:tc>
          <w:tcPr>
            <w:tcW w:w="3631" w:type="dxa"/>
          </w:tcPr>
          <w:p w:rsidR="0046019F" w:rsidRPr="00E15BEB" w:rsidRDefault="0046019F" w:rsidP="00AC774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Видеоролик о правилах поведения при обнаружении подозрительного предмета, который может оказаться взрывным устройством</w:t>
            </w:r>
          </w:p>
        </w:tc>
        <w:tc>
          <w:tcPr>
            <w:tcW w:w="170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 течение всего года</w:t>
            </w:r>
          </w:p>
        </w:tc>
        <w:tc>
          <w:tcPr>
            <w:tcW w:w="167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2 – 3 раза в день</w:t>
            </w:r>
          </w:p>
        </w:tc>
        <w:tc>
          <w:tcPr>
            <w:tcW w:w="1559" w:type="dxa"/>
          </w:tcPr>
          <w:p w:rsidR="0046019F" w:rsidRPr="00E15BEB" w:rsidRDefault="0046019F" w:rsidP="00AC774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Все группы населения</w:t>
            </w:r>
          </w:p>
        </w:tc>
        <w:tc>
          <w:tcPr>
            <w:tcW w:w="159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19F" w:rsidRPr="00E15BEB" w:rsidTr="00E15BEB">
        <w:tc>
          <w:tcPr>
            <w:tcW w:w="675" w:type="dxa"/>
          </w:tcPr>
          <w:p w:rsidR="0046019F" w:rsidRPr="00E15BEB" w:rsidRDefault="0046019F" w:rsidP="00AC7749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176" w:hanging="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46019F" w:rsidRPr="00E15BEB" w:rsidRDefault="0046019F" w:rsidP="00AC774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Газета «Новости Приобья»</w:t>
            </w:r>
          </w:p>
        </w:tc>
        <w:tc>
          <w:tcPr>
            <w:tcW w:w="3631" w:type="dxa"/>
          </w:tcPr>
          <w:p w:rsidR="0046019F" w:rsidRPr="00E15BEB" w:rsidRDefault="0046019F" w:rsidP="00AC774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Памятка о правилах поведения при обнаружении подозрительного предмета, который может оказаться взрывным устройством</w:t>
            </w:r>
          </w:p>
        </w:tc>
        <w:tc>
          <w:tcPr>
            <w:tcW w:w="170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7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019F" w:rsidRPr="00E15BEB" w:rsidRDefault="0046019F" w:rsidP="00AC774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Все группы населения</w:t>
            </w:r>
          </w:p>
        </w:tc>
        <w:tc>
          <w:tcPr>
            <w:tcW w:w="159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19F" w:rsidRPr="00E15BEB" w:rsidTr="00E15BEB">
        <w:tc>
          <w:tcPr>
            <w:tcW w:w="675" w:type="dxa"/>
          </w:tcPr>
          <w:p w:rsidR="0046019F" w:rsidRPr="00E15BEB" w:rsidRDefault="0046019F" w:rsidP="00AC7749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176" w:hanging="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46019F" w:rsidRPr="00E15BEB" w:rsidRDefault="0046019F" w:rsidP="00AC774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МБУ «Телевидение Нижневартовского района»</w:t>
            </w:r>
          </w:p>
        </w:tc>
        <w:tc>
          <w:tcPr>
            <w:tcW w:w="3631" w:type="dxa"/>
          </w:tcPr>
          <w:p w:rsidR="0046019F" w:rsidRPr="00E15BEB" w:rsidRDefault="0046019F" w:rsidP="00AC774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Видеоролик о действиях при угрозе совершения террористического акта</w:t>
            </w:r>
          </w:p>
        </w:tc>
        <w:tc>
          <w:tcPr>
            <w:tcW w:w="170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апрель 2016</w:t>
            </w:r>
          </w:p>
        </w:tc>
        <w:tc>
          <w:tcPr>
            <w:tcW w:w="167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Начиная с апреля 2016 и до конца года</w:t>
            </w:r>
          </w:p>
        </w:tc>
        <w:tc>
          <w:tcPr>
            <w:tcW w:w="1559" w:type="dxa"/>
          </w:tcPr>
          <w:p w:rsidR="0046019F" w:rsidRPr="00E15BEB" w:rsidRDefault="0046019F" w:rsidP="00AC774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Все группы населения</w:t>
            </w:r>
          </w:p>
        </w:tc>
        <w:tc>
          <w:tcPr>
            <w:tcW w:w="159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19F" w:rsidRPr="00E15BEB" w:rsidTr="00E15BEB">
        <w:tc>
          <w:tcPr>
            <w:tcW w:w="675" w:type="dxa"/>
          </w:tcPr>
          <w:p w:rsidR="0046019F" w:rsidRPr="00E15BEB" w:rsidRDefault="0046019F" w:rsidP="00AC7749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176" w:hanging="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46019F" w:rsidRPr="00E15BEB" w:rsidRDefault="0046019F" w:rsidP="00AC774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Газета «Новости Приобья»</w:t>
            </w:r>
          </w:p>
        </w:tc>
        <w:tc>
          <w:tcPr>
            <w:tcW w:w="3631" w:type="dxa"/>
          </w:tcPr>
          <w:p w:rsidR="0046019F" w:rsidRPr="00E15BEB" w:rsidRDefault="0046019F" w:rsidP="00AC774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Памятка о действиях при угрозе совершения террористического акта</w:t>
            </w:r>
          </w:p>
        </w:tc>
        <w:tc>
          <w:tcPr>
            <w:tcW w:w="170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апрель 2016</w:t>
            </w:r>
          </w:p>
        </w:tc>
        <w:tc>
          <w:tcPr>
            <w:tcW w:w="167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апрель, май, июнь, август, ноябрь, декабрь 2016</w:t>
            </w:r>
          </w:p>
        </w:tc>
        <w:tc>
          <w:tcPr>
            <w:tcW w:w="1559" w:type="dxa"/>
          </w:tcPr>
          <w:p w:rsidR="0046019F" w:rsidRPr="00E15BEB" w:rsidRDefault="0046019F" w:rsidP="00AC774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Все группы населения</w:t>
            </w:r>
          </w:p>
        </w:tc>
        <w:tc>
          <w:tcPr>
            <w:tcW w:w="159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19F" w:rsidRPr="00E15BEB" w:rsidTr="00E15BEB">
        <w:tc>
          <w:tcPr>
            <w:tcW w:w="675" w:type="dxa"/>
          </w:tcPr>
          <w:p w:rsidR="0046019F" w:rsidRPr="00E15BEB" w:rsidRDefault="0046019F" w:rsidP="00AC7749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176" w:hanging="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46019F" w:rsidRPr="00E15BEB" w:rsidRDefault="0046019F" w:rsidP="00AC774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МБУ «Телевидение Нижневартовского района»</w:t>
            </w:r>
          </w:p>
        </w:tc>
        <w:tc>
          <w:tcPr>
            <w:tcW w:w="3631" w:type="dxa"/>
          </w:tcPr>
          <w:p w:rsidR="0046019F" w:rsidRPr="00E15BEB" w:rsidRDefault="0046019F" w:rsidP="00AC774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Видеоролик об ответственности за предоставление заведомо ложных сведений о готовящемся террористическом акте</w:t>
            </w:r>
          </w:p>
        </w:tc>
        <w:tc>
          <w:tcPr>
            <w:tcW w:w="170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апрель 2016</w:t>
            </w:r>
          </w:p>
        </w:tc>
        <w:tc>
          <w:tcPr>
            <w:tcW w:w="167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Начиная с апреля 2016 и до конца года</w:t>
            </w:r>
          </w:p>
        </w:tc>
        <w:tc>
          <w:tcPr>
            <w:tcW w:w="1559" w:type="dxa"/>
          </w:tcPr>
          <w:p w:rsidR="0046019F" w:rsidRPr="00E15BEB" w:rsidRDefault="0046019F" w:rsidP="00AC774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Все группы населения</w:t>
            </w:r>
          </w:p>
        </w:tc>
        <w:tc>
          <w:tcPr>
            <w:tcW w:w="159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19F" w:rsidRPr="00E15BEB" w:rsidTr="00E15BEB">
        <w:tc>
          <w:tcPr>
            <w:tcW w:w="675" w:type="dxa"/>
          </w:tcPr>
          <w:p w:rsidR="0046019F" w:rsidRPr="00E15BEB" w:rsidRDefault="0046019F" w:rsidP="00AC7749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176" w:hanging="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46019F" w:rsidRPr="00E15BEB" w:rsidRDefault="0046019F" w:rsidP="00AC774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МБУ «Телевидение Нижневартовского района»</w:t>
            </w:r>
          </w:p>
        </w:tc>
        <w:tc>
          <w:tcPr>
            <w:tcW w:w="363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Противодействие вовлечению молодежи в террористическую деятельность</w:t>
            </w:r>
          </w:p>
        </w:tc>
        <w:tc>
          <w:tcPr>
            <w:tcW w:w="170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 xml:space="preserve">август, сентябрь, октябрь 2016 </w:t>
            </w:r>
          </w:p>
        </w:tc>
        <w:tc>
          <w:tcPr>
            <w:tcW w:w="184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019F" w:rsidRPr="00E15BEB" w:rsidRDefault="0046019F" w:rsidP="00AC774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образовательных </w:t>
            </w:r>
            <w:r w:rsidRPr="00E15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учреждений района, молодёжь района</w:t>
            </w:r>
          </w:p>
        </w:tc>
        <w:tc>
          <w:tcPr>
            <w:tcW w:w="159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19F" w:rsidRPr="00E15BEB" w:rsidTr="00E15BEB">
        <w:tc>
          <w:tcPr>
            <w:tcW w:w="675" w:type="dxa"/>
          </w:tcPr>
          <w:p w:rsidR="0046019F" w:rsidRPr="00E15BEB" w:rsidRDefault="0046019F" w:rsidP="00AC7749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176" w:hanging="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46019F" w:rsidRPr="00E15BEB" w:rsidRDefault="0046019F" w:rsidP="00AC774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Газета «Новости Приобья»</w:t>
            </w:r>
          </w:p>
        </w:tc>
        <w:tc>
          <w:tcPr>
            <w:tcW w:w="363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Противодействие вовлечению молодежи в террористическую деятельность</w:t>
            </w:r>
          </w:p>
        </w:tc>
        <w:tc>
          <w:tcPr>
            <w:tcW w:w="170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август, сентябрь, октябрь 2016</w:t>
            </w:r>
          </w:p>
        </w:tc>
        <w:tc>
          <w:tcPr>
            <w:tcW w:w="184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019F" w:rsidRPr="00E15BEB" w:rsidRDefault="0046019F" w:rsidP="00AC774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Учащиеся образовательных учреждений района, молодёжь района</w:t>
            </w:r>
          </w:p>
        </w:tc>
        <w:tc>
          <w:tcPr>
            <w:tcW w:w="159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19F" w:rsidRPr="00E15BEB" w:rsidTr="00E15BEB">
        <w:tc>
          <w:tcPr>
            <w:tcW w:w="675" w:type="dxa"/>
          </w:tcPr>
          <w:p w:rsidR="0046019F" w:rsidRPr="00E15BEB" w:rsidRDefault="0046019F" w:rsidP="00AC7749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176" w:hanging="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46019F" w:rsidRPr="00E15BEB" w:rsidRDefault="0046019F" w:rsidP="00AC774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МБУ «Телевидение Нижневартовского района»</w:t>
            </w:r>
          </w:p>
        </w:tc>
        <w:tc>
          <w:tcPr>
            <w:tcW w:w="363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Освещение деятельности работы отдела АТК администрации района, структурных подразделений администрации района, конкурсов и т.п.</w:t>
            </w:r>
          </w:p>
        </w:tc>
        <w:tc>
          <w:tcPr>
            <w:tcW w:w="170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 течение всего года</w:t>
            </w:r>
          </w:p>
        </w:tc>
        <w:tc>
          <w:tcPr>
            <w:tcW w:w="167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 течение всего года</w:t>
            </w:r>
          </w:p>
        </w:tc>
        <w:tc>
          <w:tcPr>
            <w:tcW w:w="1559" w:type="dxa"/>
          </w:tcPr>
          <w:p w:rsidR="0046019F" w:rsidRPr="00E15BEB" w:rsidRDefault="0046019F" w:rsidP="00AC774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Все группы населения</w:t>
            </w:r>
          </w:p>
        </w:tc>
        <w:tc>
          <w:tcPr>
            <w:tcW w:w="159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19F" w:rsidRPr="00E15BEB" w:rsidTr="00E15BEB">
        <w:tc>
          <w:tcPr>
            <w:tcW w:w="675" w:type="dxa"/>
          </w:tcPr>
          <w:p w:rsidR="0046019F" w:rsidRPr="00E15BEB" w:rsidRDefault="0046019F" w:rsidP="00AC7749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176" w:hanging="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46019F" w:rsidRPr="00E15BEB" w:rsidRDefault="0046019F" w:rsidP="00AC774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газета «Новости Приобья»</w:t>
            </w:r>
          </w:p>
        </w:tc>
        <w:tc>
          <w:tcPr>
            <w:tcW w:w="363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Освещение деятельности работы отдела АТК администрации района, структурных подразделений администрации района, конкурсов и т.п.</w:t>
            </w:r>
          </w:p>
        </w:tc>
        <w:tc>
          <w:tcPr>
            <w:tcW w:w="1701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 течение всего года</w:t>
            </w:r>
          </w:p>
        </w:tc>
        <w:tc>
          <w:tcPr>
            <w:tcW w:w="167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 течение всего года</w:t>
            </w:r>
          </w:p>
        </w:tc>
        <w:tc>
          <w:tcPr>
            <w:tcW w:w="1559" w:type="dxa"/>
          </w:tcPr>
          <w:p w:rsidR="0046019F" w:rsidRPr="00E15BEB" w:rsidRDefault="0046019F" w:rsidP="00AC774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E15BEB">
              <w:rPr>
                <w:rFonts w:ascii="Times New Roman" w:hAnsi="Times New Roman" w:cs="Times New Roman"/>
                <w:sz w:val="24"/>
                <w:szCs w:val="24"/>
              </w:rPr>
              <w:t>Все группы населения</w:t>
            </w:r>
          </w:p>
        </w:tc>
        <w:tc>
          <w:tcPr>
            <w:tcW w:w="1592" w:type="dxa"/>
          </w:tcPr>
          <w:p w:rsidR="0046019F" w:rsidRPr="00E15BEB" w:rsidRDefault="0046019F" w:rsidP="00AC77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19F" w:rsidRDefault="0046019F" w:rsidP="00AC774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eastAsia="ru-RU"/>
        </w:rPr>
        <w:sectPr w:rsidR="0046019F" w:rsidSect="0046019F">
          <w:pgSz w:w="16838" w:h="11906" w:orient="landscape"/>
          <w:pgMar w:top="1701" w:right="851" w:bottom="567" w:left="295" w:header="709" w:footer="709" w:gutter="0"/>
          <w:cols w:space="708"/>
          <w:docGrid w:linePitch="360"/>
        </w:sectPr>
      </w:pPr>
    </w:p>
    <w:p w:rsidR="0046019F" w:rsidRDefault="0046019F" w:rsidP="00AC7749">
      <w:pPr>
        <w:spacing w:after="0" w:line="240" w:lineRule="auto"/>
        <w:jc w:val="center"/>
        <w:rPr>
          <w:rFonts w:ascii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531154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- Памятка для населения</w:t>
      </w:r>
    </w:p>
    <w:p w:rsidR="0046019F" w:rsidRPr="00153FE0" w:rsidRDefault="0046019F" w:rsidP="00AC7749">
      <w:pPr>
        <w:suppressAutoHyphens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392D1135" wp14:editId="10F9FC5E">
            <wp:extent cx="6120130" cy="4327144"/>
            <wp:effectExtent l="0" t="0" r="0" b="0"/>
            <wp:docPr id="10" name="Рисунок 10" descr="C:\Users\YablukovskiySS\Documents\Антитеррор\МО\отчетность\2017\ИПС\1 полугодие\исполнители\культура\ТЕРРОРИЗМжертвой может стать кажд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blukovskiySS\Documents\Антитеррор\МО\отчетность\2017\ИПС\1 полугодие\исполнители\культура\ТЕРРОРИЗМжертвой может стать кажд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35B04" wp14:editId="55D7A37C">
            <wp:extent cx="6120130" cy="4327188"/>
            <wp:effectExtent l="0" t="0" r="0" b="0"/>
            <wp:docPr id="11" name="Рисунок 11" descr="C:\Users\YablukovskiySS\Documents\Антитеррор\МО\отчетность\2017\ИПС\1 полугодие\исполнители\культура\ТЕРРОРИЗМ жертвой может стать кажд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blukovskiySS\Documents\Антитеррор\МО\отчетность\2017\ИПС\1 полугодие\исполнители\культура\ТЕРРОРИЗМ жертвой может стать кажд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9F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A7AFA0" wp14:editId="58097653">
            <wp:extent cx="6120130" cy="4317703"/>
            <wp:effectExtent l="0" t="0" r="0" b="6985"/>
            <wp:docPr id="12" name="Рисунок 12" descr="C:\Users\YablukovskiySS\Documents\Антитеррор\МО\отчетность\2017\ИПС\1 полугодие\исполнители\культура\список литер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blukovskiySS\Documents\Антитеррор\МО\отчетность\2017\ИПС\1 полугодие\исполнители\культура\список литератур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9F" w:rsidRPr="00EA3BF7" w:rsidRDefault="0046019F" w:rsidP="00AC7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D28E3" wp14:editId="59E68B64">
            <wp:extent cx="6120130" cy="4327188"/>
            <wp:effectExtent l="0" t="0" r="0" b="0"/>
            <wp:docPr id="13" name="Рисунок 13" descr="C:\Users\YablukovskiySS\Documents\Антитеррор\МО\отчетность\2017\ИПС\1 полугодие\исполнители\культура\список литерату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blukovskiySS\Documents\Антитеррор\МО\отчетность\2017\ИПС\1 полугодие\исполнители\культура\список литературы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91" w:rsidRDefault="00012E91" w:rsidP="00AC7749">
      <w:pPr>
        <w:spacing w:after="0" w:line="240" w:lineRule="auto"/>
      </w:pPr>
    </w:p>
    <w:sectPr w:rsidR="00012E91" w:rsidSect="0046019F">
      <w:pgSz w:w="11906" w:h="16838"/>
      <w:pgMar w:top="851" w:right="567" w:bottom="29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9D3" w:rsidRDefault="00FA09D3" w:rsidP="0046019F">
      <w:pPr>
        <w:spacing w:after="0" w:line="240" w:lineRule="auto"/>
      </w:pPr>
      <w:r>
        <w:separator/>
      </w:r>
    </w:p>
  </w:endnote>
  <w:endnote w:type="continuationSeparator" w:id="0">
    <w:p w:rsidR="00FA09D3" w:rsidRDefault="00FA09D3" w:rsidP="00460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9D3" w:rsidRDefault="00FA09D3" w:rsidP="0046019F">
      <w:pPr>
        <w:spacing w:after="0" w:line="240" w:lineRule="auto"/>
      </w:pPr>
      <w:r>
        <w:separator/>
      </w:r>
    </w:p>
  </w:footnote>
  <w:footnote w:type="continuationSeparator" w:id="0">
    <w:p w:rsidR="00FA09D3" w:rsidRDefault="00FA09D3" w:rsidP="0046019F">
      <w:pPr>
        <w:spacing w:after="0" w:line="240" w:lineRule="auto"/>
      </w:pPr>
      <w:r>
        <w:continuationSeparator/>
      </w:r>
    </w:p>
  </w:footnote>
  <w:footnote w:id="1">
    <w:p w:rsidR="0046019F" w:rsidRDefault="0046019F" w:rsidP="0046019F">
      <w:pPr>
        <w:pStyle w:val="ac"/>
      </w:pPr>
      <w:r>
        <w:rPr>
          <w:rStyle w:val="ae"/>
        </w:rPr>
        <w:footnoteRef/>
      </w:r>
      <w:r>
        <w:t xml:space="preserve"> «Общественное мнение – 2016» Ежегодник «Левада – Центра», 2017 год, стр.184.</w:t>
      </w:r>
    </w:p>
  </w:footnote>
  <w:footnote w:id="2">
    <w:p w:rsidR="0046019F" w:rsidRPr="00455B2C" w:rsidRDefault="0046019F" w:rsidP="0046019F">
      <w:pPr>
        <w:pStyle w:val="ac"/>
        <w:rPr>
          <w:b/>
          <w:u w:val="single"/>
        </w:rPr>
      </w:pPr>
      <w:r>
        <w:rPr>
          <w:rStyle w:val="ae"/>
        </w:rPr>
        <w:footnoteRef/>
      </w:r>
      <w:r>
        <w:t xml:space="preserve"> </w:t>
      </w:r>
      <w:r w:rsidRPr="006231A1">
        <w:rPr>
          <w:sz w:val="28"/>
          <w:szCs w:val="28"/>
        </w:rPr>
        <w:t xml:space="preserve">Факторы неудовлетворенности жизнью и проблемы, которые </w:t>
      </w:r>
      <w:r w:rsidRPr="00455B2C">
        <w:rPr>
          <w:b/>
          <w:sz w:val="28"/>
          <w:szCs w:val="28"/>
          <w:u w:val="single"/>
        </w:rPr>
        <w:t>назвали жители поселений, готовые к участию в протестных акциях.</w:t>
      </w:r>
      <w:r>
        <w:rPr>
          <w:b/>
          <w:sz w:val="28"/>
          <w:szCs w:val="28"/>
          <w:u w:val="single"/>
        </w:rPr>
        <w:t xml:space="preserve"> </w:t>
      </w:r>
    </w:p>
  </w:footnote>
  <w:footnote w:id="3">
    <w:p w:rsidR="0046019F" w:rsidRDefault="0046019F" w:rsidP="0046019F">
      <w:pPr>
        <w:pStyle w:val="ac"/>
        <w:ind w:firstLine="426"/>
      </w:pPr>
      <w:r>
        <w:rPr>
          <w:rStyle w:val="ae"/>
        </w:rPr>
        <w:footnoteRef/>
      </w:r>
      <w:r>
        <w:t xml:space="preserve"> Указывать всех должностных лиц </w:t>
      </w:r>
      <w:r w:rsidRPr="009D0A1E">
        <w:rPr>
          <w:i/>
        </w:rPr>
        <w:t>(специалистов)</w:t>
      </w:r>
      <w:r>
        <w:t>, не вошедших под категории подпунктов 2.3.1. - 2.3.4.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6" type="#_x0000_t75" style="width:13.5pt;height:13.5pt" o:bullet="t">
        <v:imagedata r:id="rId1" o:title="BD21329_"/>
      </v:shape>
    </w:pict>
  </w:numPicBullet>
  <w:numPicBullet w:numPicBulletId="1">
    <w:pict>
      <v:shape id="_x0000_i1157" type="#_x0000_t75" style="width:9pt;height:9pt" o:bullet="t">
        <v:imagedata r:id="rId2" o:title="BD10265_"/>
      </v:shape>
    </w:pict>
  </w:numPicBullet>
  <w:abstractNum w:abstractNumId="0">
    <w:nsid w:val="01E8438C"/>
    <w:multiLevelType w:val="hybridMultilevel"/>
    <w:tmpl w:val="12A0E55A"/>
    <w:lvl w:ilvl="0" w:tplc="46EAC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07087F66"/>
    <w:multiLevelType w:val="hybridMultilevel"/>
    <w:tmpl w:val="6F4296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76496E"/>
    <w:multiLevelType w:val="multilevel"/>
    <w:tmpl w:val="800E23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8A51DD"/>
    <w:multiLevelType w:val="hybridMultilevel"/>
    <w:tmpl w:val="A7E0D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E6B9D"/>
    <w:multiLevelType w:val="hybridMultilevel"/>
    <w:tmpl w:val="AC780A00"/>
    <w:lvl w:ilvl="0" w:tplc="0E02B6C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44748"/>
    <w:multiLevelType w:val="hybridMultilevel"/>
    <w:tmpl w:val="96828A6C"/>
    <w:lvl w:ilvl="0" w:tplc="0419000F">
      <w:start w:val="1"/>
      <w:numFmt w:val="decimal"/>
      <w:lvlText w:val="%1."/>
      <w:lvlJc w:val="left"/>
      <w:pPr>
        <w:ind w:left="654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6">
    <w:nsid w:val="194C293A"/>
    <w:multiLevelType w:val="hybridMultilevel"/>
    <w:tmpl w:val="8C02A7F2"/>
    <w:lvl w:ilvl="0" w:tplc="3D241790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BC4703B"/>
    <w:multiLevelType w:val="hybridMultilevel"/>
    <w:tmpl w:val="584A9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281856"/>
    <w:multiLevelType w:val="hybridMultilevel"/>
    <w:tmpl w:val="8794B1DC"/>
    <w:lvl w:ilvl="0" w:tplc="3D2417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559A2"/>
    <w:multiLevelType w:val="hybridMultilevel"/>
    <w:tmpl w:val="E3BA04CC"/>
    <w:lvl w:ilvl="0" w:tplc="461AD98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6391ECD"/>
    <w:multiLevelType w:val="hybridMultilevel"/>
    <w:tmpl w:val="C17899F8"/>
    <w:lvl w:ilvl="0" w:tplc="3D241790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71F149E"/>
    <w:multiLevelType w:val="hybridMultilevel"/>
    <w:tmpl w:val="2786C14A"/>
    <w:lvl w:ilvl="0" w:tplc="4128309E">
      <w:start w:val="1"/>
      <w:numFmt w:val="bullet"/>
      <w:lvlText w:val=""/>
      <w:lvlJc w:val="left"/>
      <w:pPr>
        <w:ind w:left="1428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88A7C46"/>
    <w:multiLevelType w:val="hybridMultilevel"/>
    <w:tmpl w:val="ADFE6CEA"/>
    <w:lvl w:ilvl="0" w:tplc="3D2417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auto"/>
        <w:kern w:val="22"/>
        <w:sz w:val="24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DC35B0"/>
    <w:multiLevelType w:val="hybridMultilevel"/>
    <w:tmpl w:val="967A6B0C"/>
    <w:lvl w:ilvl="0" w:tplc="E1D8AC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C9011DA"/>
    <w:multiLevelType w:val="hybridMultilevel"/>
    <w:tmpl w:val="20D84760"/>
    <w:lvl w:ilvl="0" w:tplc="3D2417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1A4419"/>
    <w:multiLevelType w:val="hybridMultilevel"/>
    <w:tmpl w:val="597C566E"/>
    <w:lvl w:ilvl="0" w:tplc="3D241790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DC1599B"/>
    <w:multiLevelType w:val="multilevel"/>
    <w:tmpl w:val="91A85FC0"/>
    <w:lvl w:ilvl="0">
      <w:start w:val="2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upperLetter"/>
      <w:lvlRestart w:val="0"/>
      <w:lvlText w:val="%1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 место -"/>
      <w:lvlJc w:val="left"/>
      <w:pPr>
        <w:tabs>
          <w:tab w:val="num" w:pos="1080"/>
        </w:tabs>
        <w:ind w:left="3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7">
    <w:nsid w:val="419D6C11"/>
    <w:multiLevelType w:val="hybridMultilevel"/>
    <w:tmpl w:val="8420420C"/>
    <w:lvl w:ilvl="0" w:tplc="4A785300">
      <w:start w:val="5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8">
    <w:nsid w:val="432C3574"/>
    <w:multiLevelType w:val="hybridMultilevel"/>
    <w:tmpl w:val="B010FFEC"/>
    <w:lvl w:ilvl="0" w:tplc="3D241790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C9F42F7"/>
    <w:multiLevelType w:val="hybridMultilevel"/>
    <w:tmpl w:val="9140C202"/>
    <w:lvl w:ilvl="0" w:tplc="64BC0896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A85021"/>
    <w:multiLevelType w:val="hybridMultilevel"/>
    <w:tmpl w:val="45F0643E"/>
    <w:lvl w:ilvl="0" w:tplc="AAB6B7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F6B6F5C"/>
    <w:multiLevelType w:val="hybridMultilevel"/>
    <w:tmpl w:val="B4769D26"/>
    <w:lvl w:ilvl="0" w:tplc="3D241790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2816986"/>
    <w:multiLevelType w:val="hybridMultilevel"/>
    <w:tmpl w:val="011A7F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5B730C30"/>
    <w:multiLevelType w:val="hybridMultilevel"/>
    <w:tmpl w:val="E3804A7C"/>
    <w:lvl w:ilvl="0" w:tplc="B5E4A3FE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C4E56ED"/>
    <w:multiLevelType w:val="hybridMultilevel"/>
    <w:tmpl w:val="0394B68E"/>
    <w:lvl w:ilvl="0" w:tplc="3D241790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0A736FA"/>
    <w:multiLevelType w:val="hybridMultilevel"/>
    <w:tmpl w:val="B7FA93EA"/>
    <w:lvl w:ilvl="0" w:tplc="3D241790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4C17C43"/>
    <w:multiLevelType w:val="hybridMultilevel"/>
    <w:tmpl w:val="BF56E976"/>
    <w:lvl w:ilvl="0" w:tplc="4128309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810EC"/>
    <w:multiLevelType w:val="hybridMultilevel"/>
    <w:tmpl w:val="CE02A30C"/>
    <w:lvl w:ilvl="0" w:tplc="3D241790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B875BFF"/>
    <w:multiLevelType w:val="hybridMultilevel"/>
    <w:tmpl w:val="10D87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2101B"/>
    <w:multiLevelType w:val="hybridMultilevel"/>
    <w:tmpl w:val="040EC774"/>
    <w:lvl w:ilvl="0" w:tplc="0ECC035E">
      <w:start w:val="1"/>
      <w:numFmt w:val="bullet"/>
      <w:lvlText w:val=""/>
      <w:lvlJc w:val="left"/>
      <w:pPr>
        <w:ind w:left="1428" w:hanging="360"/>
      </w:pPr>
      <w:rPr>
        <w:rFonts w:ascii="Wingdings" w:hAnsi="Wingdings" w:hint="default"/>
        <w:b/>
        <w:color w:val="002060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23403AF"/>
    <w:multiLevelType w:val="hybridMultilevel"/>
    <w:tmpl w:val="E22EBE8E"/>
    <w:lvl w:ilvl="0" w:tplc="D6A298D6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F03A4B"/>
    <w:multiLevelType w:val="hybridMultilevel"/>
    <w:tmpl w:val="FEC08ECE"/>
    <w:lvl w:ilvl="0" w:tplc="3D24179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B931B40"/>
    <w:multiLevelType w:val="hybridMultilevel"/>
    <w:tmpl w:val="D03E5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825456"/>
    <w:multiLevelType w:val="singleLevel"/>
    <w:tmpl w:val="F7B461AA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</w:abstractNum>
  <w:abstractNum w:abstractNumId="34">
    <w:nsid w:val="7D3F2533"/>
    <w:multiLevelType w:val="hybridMultilevel"/>
    <w:tmpl w:val="7E1467F8"/>
    <w:lvl w:ilvl="0" w:tplc="3D241790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7"/>
  </w:num>
  <w:num w:numId="4">
    <w:abstractNumId w:val="22"/>
  </w:num>
  <w:num w:numId="5">
    <w:abstractNumId w:val="13"/>
  </w:num>
  <w:num w:numId="6">
    <w:abstractNumId w:val="17"/>
  </w:num>
  <w:num w:numId="7">
    <w:abstractNumId w:val="20"/>
  </w:num>
  <w:num w:numId="8">
    <w:abstractNumId w:val="19"/>
  </w:num>
  <w:num w:numId="9">
    <w:abstractNumId w:val="9"/>
  </w:num>
  <w:num w:numId="10">
    <w:abstractNumId w:val="23"/>
  </w:num>
  <w:num w:numId="11">
    <w:abstractNumId w:val="2"/>
  </w:num>
  <w:num w:numId="12">
    <w:abstractNumId w:val="16"/>
  </w:num>
  <w:num w:numId="13">
    <w:abstractNumId w:val="30"/>
  </w:num>
  <w:num w:numId="14">
    <w:abstractNumId w:val="10"/>
  </w:num>
  <w:num w:numId="15">
    <w:abstractNumId w:val="31"/>
  </w:num>
  <w:num w:numId="16">
    <w:abstractNumId w:val="33"/>
  </w:num>
  <w:num w:numId="17">
    <w:abstractNumId w:val="3"/>
  </w:num>
  <w:num w:numId="18">
    <w:abstractNumId w:val="5"/>
  </w:num>
  <w:num w:numId="19">
    <w:abstractNumId w:val="6"/>
  </w:num>
  <w:num w:numId="20">
    <w:abstractNumId w:val="11"/>
  </w:num>
  <w:num w:numId="21">
    <w:abstractNumId w:val="27"/>
  </w:num>
  <w:num w:numId="22">
    <w:abstractNumId w:val="29"/>
  </w:num>
  <w:num w:numId="23">
    <w:abstractNumId w:val="12"/>
  </w:num>
  <w:num w:numId="24">
    <w:abstractNumId w:val="1"/>
  </w:num>
  <w:num w:numId="25">
    <w:abstractNumId w:val="26"/>
  </w:num>
  <w:num w:numId="26">
    <w:abstractNumId w:val="25"/>
  </w:num>
  <w:num w:numId="27">
    <w:abstractNumId w:val="15"/>
  </w:num>
  <w:num w:numId="28">
    <w:abstractNumId w:val="18"/>
  </w:num>
  <w:num w:numId="29">
    <w:abstractNumId w:val="24"/>
  </w:num>
  <w:num w:numId="30">
    <w:abstractNumId w:val="34"/>
  </w:num>
  <w:num w:numId="31">
    <w:abstractNumId w:val="14"/>
  </w:num>
  <w:num w:numId="32">
    <w:abstractNumId w:val="8"/>
  </w:num>
  <w:num w:numId="33">
    <w:abstractNumId w:val="21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19F"/>
    <w:rsid w:val="00012E91"/>
    <w:rsid w:val="000A1BCD"/>
    <w:rsid w:val="001B2E9F"/>
    <w:rsid w:val="0023500E"/>
    <w:rsid w:val="00330283"/>
    <w:rsid w:val="00330CA6"/>
    <w:rsid w:val="00450736"/>
    <w:rsid w:val="0046019F"/>
    <w:rsid w:val="00AA0ED5"/>
    <w:rsid w:val="00AC7749"/>
    <w:rsid w:val="00E15BEB"/>
    <w:rsid w:val="00E509B4"/>
    <w:rsid w:val="00EE436B"/>
    <w:rsid w:val="00EF53B4"/>
    <w:rsid w:val="00FA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8EEB3-ABB6-44BF-A377-425DBDA7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19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46019F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locked/>
    <w:rsid w:val="0046019F"/>
    <w:rPr>
      <w:rFonts w:ascii="Cambria" w:eastAsia="Times New Roman" w:hAnsi="Cambria" w:cs="Times New Roman"/>
      <w:lang w:val="en-US" w:bidi="en-US"/>
    </w:rPr>
  </w:style>
  <w:style w:type="paragraph" w:customStyle="1" w:styleId="ConsPlusNormal">
    <w:name w:val="ConsPlusNormal"/>
    <w:uiPriority w:val="99"/>
    <w:qFormat/>
    <w:rsid w:val="004601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6019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46019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">
    <w:name w:val="Основной текст (2)_"/>
    <w:basedOn w:val="a0"/>
    <w:link w:val="20"/>
    <w:locked/>
    <w:rsid w:val="0046019F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6019F"/>
    <w:pPr>
      <w:shd w:val="clear" w:color="auto" w:fill="FFFFFF"/>
      <w:spacing w:after="0" w:line="240" w:lineRule="atLeast"/>
    </w:pPr>
    <w:rPr>
      <w:b/>
      <w:bCs/>
    </w:rPr>
  </w:style>
  <w:style w:type="paragraph" w:styleId="a7">
    <w:name w:val="List Paragraph"/>
    <w:basedOn w:val="a"/>
    <w:uiPriority w:val="34"/>
    <w:qFormat/>
    <w:rsid w:val="0046019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60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46019F"/>
    <w:rPr>
      <w:color w:val="0563C1" w:themeColor="hyperlink"/>
      <w:u w:val="single"/>
    </w:rPr>
  </w:style>
  <w:style w:type="character" w:customStyle="1" w:styleId="aa">
    <w:name w:val="Текст выноски Знак"/>
    <w:basedOn w:val="a0"/>
    <w:link w:val="ab"/>
    <w:uiPriority w:val="99"/>
    <w:semiHidden/>
    <w:rsid w:val="0046019F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46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5pt0pt">
    <w:name w:val="Основной текст + 10;5 pt;Интервал 0 pt"/>
    <w:rsid w:val="0046019F"/>
    <w:rPr>
      <w:rFonts w:ascii="Times New Roman" w:eastAsia="Times New Roman" w:hAnsi="Times New Roman"/>
      <w:color w:val="000000"/>
      <w:spacing w:val="4"/>
      <w:w w:val="100"/>
      <w:position w:val="0"/>
      <w:sz w:val="21"/>
      <w:szCs w:val="21"/>
      <w:shd w:val="clear" w:color="auto" w:fill="FFFFFF"/>
      <w:lang w:val="ru-RU"/>
    </w:rPr>
  </w:style>
  <w:style w:type="paragraph" w:styleId="ac">
    <w:name w:val="footnote text"/>
    <w:basedOn w:val="a"/>
    <w:link w:val="ad"/>
    <w:uiPriority w:val="99"/>
    <w:semiHidden/>
    <w:rsid w:val="004601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4601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46019F"/>
    <w:rPr>
      <w:rFonts w:cs="Times New Roman"/>
      <w:vertAlign w:val="superscript"/>
    </w:rPr>
  </w:style>
  <w:style w:type="character" w:styleId="af">
    <w:name w:val="page number"/>
    <w:basedOn w:val="a0"/>
    <w:rsid w:val="0046019F"/>
  </w:style>
  <w:style w:type="character" w:customStyle="1" w:styleId="af0">
    <w:name w:val="Основной текст_"/>
    <w:basedOn w:val="a0"/>
    <w:link w:val="1"/>
    <w:rsid w:val="0046019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f0"/>
    <w:rsid w:val="0046019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styleId="af1">
    <w:name w:val="Body Text Indent"/>
    <w:basedOn w:val="a"/>
    <w:link w:val="af2"/>
    <w:uiPriority w:val="99"/>
    <w:semiHidden/>
    <w:unhideWhenUsed/>
    <w:rsid w:val="0046019F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46019F"/>
  </w:style>
  <w:style w:type="character" w:customStyle="1" w:styleId="af3">
    <w:name w:val="a"/>
    <w:basedOn w:val="a0"/>
    <w:rsid w:val="0046019F"/>
  </w:style>
  <w:style w:type="table" w:styleId="af4">
    <w:name w:val="Table Grid"/>
    <w:basedOn w:val="a1"/>
    <w:uiPriority w:val="59"/>
    <w:rsid w:val="0046019F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01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rsid w:val="0046019F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46019F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46019F"/>
    <w:pPr>
      <w:widowControl w:val="0"/>
      <w:autoSpaceDE w:val="0"/>
      <w:autoSpaceDN w:val="0"/>
      <w:adjustRightInd w:val="0"/>
      <w:spacing w:after="0" w:line="381" w:lineRule="exact"/>
      <w:ind w:firstLine="7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qFormat/>
    <w:rsid w:val="0046019F"/>
    <w:rPr>
      <w:b/>
      <w:bCs/>
    </w:rPr>
  </w:style>
  <w:style w:type="character" w:customStyle="1" w:styleId="FontStyle22">
    <w:name w:val="Font Style22"/>
    <w:uiPriority w:val="99"/>
    <w:rsid w:val="0046019F"/>
    <w:rPr>
      <w:rFonts w:ascii="Times New Roman" w:hAnsi="Times New Roman" w:cs="Times New Roman" w:hint="default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s://vk.com/public96346123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nvraion.ru/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nvraion/" TargetMode="External"/><Relationship Id="rId10" Type="http://schemas.openxmlformats.org/officeDocument/2006/relationships/chart" Target="charts/chart4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hyperlink" Target="https://ok.ru/profile/573605487506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hadrinaIV\Documents\2015\&#1091;&#1088;&#1086;&#1074;&#1077;&#1085;&#1100;%20&#1078;&#1080;&#1079;&#1085;&#1080;\&#1091;&#1088;&#1086;&#1074;%20&#1078;&#1080;&#1079;&#1085;&#1080;%202015%20(&#1082;&#1088;&#1072;&#1081;&#1085;&#1080;&#1081;).xlsx" TargetMode="External"/><Relationship Id="rId1" Type="http://schemas.openxmlformats.org/officeDocument/2006/relationships/image" Target="../media/image3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hadrinaIV\Documents\2015\&#1091;&#1088;&#1086;&#1074;&#1077;&#1085;&#1100;%20&#1078;&#1080;&#1079;&#1085;&#1080;\&#1091;&#1088;&#1086;&#1074;%20&#1078;&#1080;&#1079;&#1085;&#1080;%202015%20(&#1040;&#1074;&#1090;&#1086;&#1089;&#1086;&#1093;&#1088;&#1072;&#1085;&#1077;&#1085;&#1085;&#1099;&#1081;).xlsx" TargetMode="External"/><Relationship Id="rId1" Type="http://schemas.openxmlformats.org/officeDocument/2006/relationships/image" Target="../media/image3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hadrinaIV\Documents\2017\&#1089;&#1086;&#1094;&#1080;&#1072;&#1083;&#1100;&#1085;&#1086;&#1077;%20&#1073;&#1083;&#1072;&#1075;&#1086;&#1087;&#1086;&#1083;&#1091;&#1095;&#1080;&#1077;\&#1091;&#1088;&#1086;&#1074;%20&#1078;&#1080;&#1079;&#1085;&#1080;%202017.xlsx" TargetMode="External"/><Relationship Id="rId1" Type="http://schemas.openxmlformats.org/officeDocument/2006/relationships/image" Target="../media/image3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hadrinaIV\Documents\2017\&#1089;&#1086;&#1094;&#1080;&#1072;&#1083;&#1100;&#1085;&#1086;&#1077;%20&#1073;&#1083;&#1072;&#1075;&#1086;&#1087;&#1086;&#1083;&#1091;&#1095;&#1080;&#1077;\&#1091;&#1088;&#1086;&#1074;%20&#1078;&#1080;&#1079;&#1085;&#1080;%202017.xlsx" TargetMode="External"/><Relationship Id="rId1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hadrinaIV\Documents\2017\&#1089;&#1086;&#1094;&#1080;&#1072;&#1083;&#1100;&#1085;&#1086;&#1077;%20&#1073;&#1083;&#1072;&#1075;&#1086;&#1087;&#1086;&#1083;&#1091;&#1095;&#1080;&#1077;\&#1091;&#1088;&#1086;&#1074;%20&#1078;&#1080;&#1079;&#1085;&#1080;%202017.xlsx" TargetMode="External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hadrinaIV\Documents\2017\&#1089;&#1086;&#1094;&#1080;&#1072;&#1083;&#1100;&#1085;&#1086;&#1077;%20&#1073;&#1083;&#1072;&#1075;&#1086;&#1087;&#1086;&#1083;&#1091;&#1095;&#1080;&#1077;\&#1091;&#1088;&#1086;&#1074;%20&#1078;&#1080;&#1079;&#1085;&#1080;%202017.xlsx" TargetMode="External"/><Relationship Id="rId1" Type="http://schemas.openxmlformats.org/officeDocument/2006/relationships/image" Target="../media/image3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45"/>
      <c:rotY val="2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87867242401137"/>
          <c:y val="1.3347436565801651E-2"/>
          <c:w val="0.69972206962501904"/>
          <c:h val="0.94915246120550723"/>
        </c:manualLayout>
      </c:layout>
      <c:pie3DChart>
        <c:varyColors val="1"/>
        <c:ser>
          <c:idx val="1"/>
          <c:order val="0"/>
          <c:explosion val="11"/>
          <c:dLbls>
            <c:dLbl>
              <c:idx val="0"/>
              <c:layout>
                <c:manualLayout>
                  <c:x val="-1.0603627107512196E-2"/>
                  <c:y val="-2.5589434299435977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до 30 лет 
16,0%</a:t>
                    </a:r>
                  </a:p>
                </c:rich>
              </c:tx>
              <c:numFmt formatCode="0.0%" sourceLinked="0"/>
              <c:spPr>
                <a:blipFill>
                  <a:blip xmlns:r="http://schemas.openxmlformats.org/officeDocument/2006/relationships" r:embed="rId1"/>
                  <a:tile tx="0" ty="0" sx="100000" sy="100000" flip="none" algn="tl"/>
                </a:blipFill>
                <a:effectLst>
                  <a:outerShdw blurRad="50800" dist="38100" dir="8100000" algn="tr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9570235856788524E-3"/>
                  <c:y val="-2.901491037024631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31-40  лет
32,7%</a:t>
                    </a:r>
                  </a:p>
                </c:rich>
              </c:tx>
              <c:numFmt formatCode="0.0%" sourceLinked="0"/>
              <c:spPr>
                <a:blipFill>
                  <a:blip xmlns:r="http://schemas.openxmlformats.org/officeDocument/2006/relationships" r:embed="rId1"/>
                  <a:tile tx="0" ty="0" sx="100000" sy="100000" flip="none" algn="tl"/>
                </a:blipFill>
                <a:effectLst>
                  <a:outerShdw blurRad="50800" dist="38100" dir="8100000" algn="tr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4027642853585519E-3"/>
                  <c:y val="-0.1675462109789470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41-50 лет</a:t>
                    </a:r>
                    <a:r>
                      <a:rPr lang="ru-RU" baseline="0"/>
                      <a:t> </a:t>
                    </a:r>
                    <a:r>
                      <a:rPr lang="ru-RU"/>
                      <a:t>
26,3%</a:t>
                    </a:r>
                  </a:p>
                </c:rich>
              </c:tx>
              <c:numFmt formatCode="0.0%" sourceLinked="0"/>
              <c:spPr>
                <a:blipFill>
                  <a:blip xmlns:r="http://schemas.openxmlformats.org/officeDocument/2006/relationships" r:embed="rId1"/>
                  <a:tile tx="0" ty="0" sx="100000" sy="100000" flip="none" algn="tl"/>
                </a:blipFill>
                <a:effectLst>
                  <a:outerShdw blurRad="50800" dist="38100" dir="8100000" algn="tr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7918622390396838E-2"/>
                  <c:y val="4.4796448316301467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51-60 </a:t>
                    </a:r>
                    <a:r>
                      <a:rPr lang="ru-RU" baseline="0"/>
                      <a:t> лет</a:t>
                    </a:r>
                    <a:r>
                      <a:rPr lang="ru-RU"/>
                      <a:t>
19,5%</a:t>
                    </a:r>
                  </a:p>
                </c:rich>
              </c:tx>
              <c:numFmt formatCode="0.0%" sourceLinked="0"/>
              <c:spPr>
                <a:blipFill>
                  <a:blip xmlns:r="http://schemas.openxmlformats.org/officeDocument/2006/relationships" r:embed="rId1"/>
                  <a:tile tx="0" ty="0" sx="100000" sy="100000" flip="none" algn="tl"/>
                </a:blipFill>
                <a:effectLst>
                  <a:outerShdw blurRad="50800" dist="38100" dir="8100000" algn="tr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015245260716374E-2"/>
                  <c:y val="5.749036689562793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старше 60 </a:t>
                    </a:r>
                    <a:r>
                      <a:rPr lang="ru-RU" baseline="0"/>
                      <a:t> лет</a:t>
                    </a:r>
                    <a:r>
                      <a:rPr lang="ru-RU"/>
                      <a:t>
4,6%</a:t>
                    </a:r>
                  </a:p>
                </c:rich>
              </c:tx>
              <c:numFmt formatCode="0.0%" sourceLinked="0"/>
              <c:spPr>
                <a:blipFill>
                  <a:blip xmlns:r="http://schemas.openxmlformats.org/officeDocument/2006/relationships" r:embed="rId1"/>
                  <a:tile tx="0" ty="0" sx="100000" sy="100000" flip="none" algn="tl"/>
                </a:blipFill>
                <a:effectLst>
                  <a:outerShdw blurRad="50800" dist="38100" dir="8100000" algn="tr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2575738118572213"/>
                  <c:y val="1.819141459776552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не ответили  
0,9%</a:t>
                    </a:r>
                  </a:p>
                </c:rich>
              </c:tx>
              <c:numFmt formatCode="0.0%" sourceLinked="0"/>
              <c:spPr>
                <a:blipFill>
                  <a:blip xmlns:r="http://schemas.openxmlformats.org/officeDocument/2006/relationships" r:embed="rId1"/>
                  <a:tile tx="0" ty="0" sx="100000" sy="100000" flip="none" algn="tl"/>
                </a:blipFill>
                <a:effectLst>
                  <a:outerShdw blurRad="50800" dist="38100" dir="8100000" algn="tr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  <a:effectLst>
                <a:outerShdw blurRad="50800" dist="38100" dir="8100000" algn="tr" rotWithShape="0">
                  <a:prstClr val="black">
                    <a:alpha val="40000"/>
                  </a:prst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multiLvlStrRef>
              <c:f>'2015 -16г'!$A$17:$B$22</c:f>
              <c:multiLvlStrCache>
                <c:ptCount val="6"/>
                <c:lvl>
                  <c:pt idx="0">
                    <c:v>91</c:v>
                  </c:pt>
                  <c:pt idx="1">
                    <c:v>167</c:v>
                  </c:pt>
                  <c:pt idx="2">
                    <c:v>145</c:v>
                  </c:pt>
                  <c:pt idx="3">
                    <c:v>59</c:v>
                  </c:pt>
                  <c:pt idx="4">
                    <c:v>11</c:v>
                  </c:pt>
                  <c:pt idx="5">
                    <c:v> </c:v>
                  </c:pt>
                </c:lvl>
                <c:lvl>
                  <c:pt idx="0">
                    <c:v>до 30 лет</c:v>
                  </c:pt>
                  <c:pt idx="1">
                    <c:v>31-40</c:v>
                  </c:pt>
                  <c:pt idx="2">
                    <c:v>41-50</c:v>
                  </c:pt>
                  <c:pt idx="3">
                    <c:v>51-60</c:v>
                  </c:pt>
                  <c:pt idx="4">
                    <c:v>старше 60</c:v>
                  </c:pt>
                  <c:pt idx="5">
                    <c:v>не ответили</c:v>
                  </c:pt>
                </c:lvl>
              </c:multiLvlStrCache>
            </c:multiLvlStrRef>
          </c:cat>
          <c:val>
            <c:numRef>
              <c:f>'2015 -16г'!$D$17:$D$22</c:f>
              <c:numCache>
                <c:formatCode>General</c:formatCode>
                <c:ptCount val="6"/>
                <c:pt idx="0">
                  <c:v>93</c:v>
                </c:pt>
                <c:pt idx="1">
                  <c:v>161</c:v>
                </c:pt>
                <c:pt idx="2">
                  <c:v>153</c:v>
                </c:pt>
                <c:pt idx="3">
                  <c:v>104</c:v>
                </c:pt>
                <c:pt idx="4">
                  <c:v>23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ln>
      <a:noFill/>
    </a:ln>
    <a:effectLst/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актуальность проблемы национализма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20"/>
          <c:order val="0"/>
          <c:tx>
            <c:strRef>
              <c:f>'2015 г'!$A$868</c:f>
              <c:strCache>
                <c:ptCount val="1"/>
                <c:pt idx="0">
                  <c:v>рост национализма</c:v>
                </c:pt>
              </c:strCache>
            </c:strRef>
          </c:tx>
          <c:marker>
            <c:symbol val="none"/>
          </c:marker>
          <c:dLbls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  <a:effectLst>
                <a:outerShdw blurRad="50800" dist="38100" dir="16200000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'2015 г'!$B$847:$F$847</c:f>
              <c:strCache>
                <c:ptCount val="5"/>
                <c:pt idx="0">
                  <c:v>2012 г</c:v>
                </c:pt>
                <c:pt idx="1">
                  <c:v>2014 г</c:v>
                </c:pt>
                <c:pt idx="2">
                  <c:v>2015 г</c:v>
                </c:pt>
                <c:pt idx="3">
                  <c:v>2016 г</c:v>
                </c:pt>
                <c:pt idx="4">
                  <c:v>2017 г</c:v>
                </c:pt>
              </c:strCache>
            </c:strRef>
          </c:cat>
          <c:val>
            <c:numRef>
              <c:f>'2015 г'!$B$868:$F$868</c:f>
              <c:numCache>
                <c:formatCode>General</c:formatCode>
                <c:ptCount val="5"/>
                <c:pt idx="0">
                  <c:v>9.5</c:v>
                </c:pt>
                <c:pt idx="1">
                  <c:v>4.8</c:v>
                </c:pt>
                <c:pt idx="2">
                  <c:v>5.7</c:v>
                </c:pt>
                <c:pt idx="3">
                  <c:v>2.6</c:v>
                </c:pt>
                <c:pt idx="4">
                  <c:v>2.8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589496"/>
        <c:axId val="110589104"/>
      </c:lineChart>
      <c:catAx>
        <c:axId val="110589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 i="1"/>
            </a:pPr>
            <a:endParaRPr lang="ru-RU"/>
          </a:p>
        </c:txPr>
        <c:crossAx val="110589104"/>
        <c:crosses val="autoZero"/>
        <c:auto val="1"/>
        <c:lblAlgn val="ctr"/>
        <c:lblOffset val="100"/>
        <c:noMultiLvlLbl val="0"/>
      </c:catAx>
      <c:valAx>
        <c:axId val="110589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05894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960335804553062E-2"/>
          <c:y val="3.071236427396783E-2"/>
          <c:w val="0.84507364106892269"/>
          <c:h val="0.65304124328857716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'2015 г'!$D$929</c:f>
              <c:strCache>
                <c:ptCount val="1"/>
                <c:pt idx="0">
                  <c:v>напряженные</c:v>
                </c:pt>
              </c:strCache>
            </c:strRef>
          </c:tx>
          <c:invertIfNegative val="0"/>
          <c:dLbls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('2015 г'!$A$930:$A$936,'2015 г'!$A$939:$A$941)</c:f>
              <c:strCache>
                <c:ptCount val="10"/>
                <c:pt idx="0">
                  <c:v>Вата</c:v>
                </c:pt>
                <c:pt idx="1">
                  <c:v>Зайцева Речка</c:v>
                </c:pt>
                <c:pt idx="2">
                  <c:v>Излучинск</c:v>
                </c:pt>
                <c:pt idx="3">
                  <c:v>Ваховск</c:v>
                </c:pt>
                <c:pt idx="4">
                  <c:v>Аган</c:v>
                </c:pt>
                <c:pt idx="5">
                  <c:v>Покур </c:v>
                </c:pt>
                <c:pt idx="6">
                  <c:v>Ларьяк</c:v>
                </c:pt>
                <c:pt idx="7">
                  <c:v>Новоаганск</c:v>
                </c:pt>
                <c:pt idx="8">
                  <c:v>Варьеган</c:v>
                </c:pt>
                <c:pt idx="9">
                  <c:v>Охтеурье</c:v>
                </c:pt>
              </c:strCache>
            </c:strRef>
          </c:cat>
          <c:val>
            <c:numRef>
              <c:f>('2015 г'!$D$930:$D$936,'2015 г'!$D$939:$D$941)</c:f>
              <c:numCache>
                <c:formatCode>General</c:formatCode>
                <c:ptCount val="10"/>
                <c:pt idx="0">
                  <c:v>5.4</c:v>
                </c:pt>
                <c:pt idx="1">
                  <c:v>0</c:v>
                </c:pt>
                <c:pt idx="2">
                  <c:v>2.8</c:v>
                </c:pt>
                <c:pt idx="3">
                  <c:v>0</c:v>
                </c:pt>
                <c:pt idx="4">
                  <c:v>5.6</c:v>
                </c:pt>
                <c:pt idx="5">
                  <c:v>8.1</c:v>
                </c:pt>
                <c:pt idx="6">
                  <c:v>11.1</c:v>
                </c:pt>
                <c:pt idx="7">
                  <c:v>10.8</c:v>
                </c:pt>
                <c:pt idx="8">
                  <c:v>6.7</c:v>
                </c:pt>
                <c:pt idx="9">
                  <c:v>0</c:v>
                </c:pt>
              </c:numCache>
            </c:numRef>
          </c:val>
        </c:ser>
        <c:ser>
          <c:idx val="3"/>
          <c:order val="1"/>
          <c:tx>
            <c:strRef>
              <c:f>'2015 г'!$E$929</c:f>
              <c:strCache>
                <c:ptCount val="1"/>
                <c:pt idx="0">
                  <c:v>конфликтные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('2015 г'!$A$930:$A$936,'2015 г'!$A$939:$A$941)</c:f>
              <c:strCache>
                <c:ptCount val="10"/>
                <c:pt idx="0">
                  <c:v>Вата</c:v>
                </c:pt>
                <c:pt idx="1">
                  <c:v>Зайцева Речка</c:v>
                </c:pt>
                <c:pt idx="2">
                  <c:v>Излучинск</c:v>
                </c:pt>
                <c:pt idx="3">
                  <c:v>Ваховск</c:v>
                </c:pt>
                <c:pt idx="4">
                  <c:v>Аган</c:v>
                </c:pt>
                <c:pt idx="5">
                  <c:v>Покур </c:v>
                </c:pt>
                <c:pt idx="6">
                  <c:v>Ларьяк</c:v>
                </c:pt>
                <c:pt idx="7">
                  <c:v>Новоаганск</c:v>
                </c:pt>
                <c:pt idx="8">
                  <c:v>Варьеган</c:v>
                </c:pt>
                <c:pt idx="9">
                  <c:v>Охтеурье</c:v>
                </c:pt>
              </c:strCache>
            </c:strRef>
          </c:cat>
          <c:val>
            <c:numRef>
              <c:f>('2015 г'!$E$930:$E$936,'2015 г'!$E$939:$E$941)</c:f>
              <c:numCache>
                <c:formatCode>General</c:formatCode>
                <c:ptCount val="10"/>
                <c:pt idx="0">
                  <c:v>0</c:v>
                </c:pt>
                <c:pt idx="1">
                  <c:v>5.4</c:v>
                </c:pt>
                <c:pt idx="2">
                  <c:v>0</c:v>
                </c:pt>
                <c:pt idx="3">
                  <c:v>0</c:v>
                </c:pt>
                <c:pt idx="4">
                  <c:v>5.6</c:v>
                </c:pt>
                <c:pt idx="5">
                  <c:v>0</c:v>
                </c:pt>
                <c:pt idx="6">
                  <c:v>4.4000000000000004</c:v>
                </c:pt>
                <c:pt idx="7">
                  <c:v>3.9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0587928"/>
        <c:axId val="110587536"/>
      </c:barChart>
      <c:catAx>
        <c:axId val="110587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10587536"/>
        <c:crosses val="autoZero"/>
        <c:auto val="1"/>
        <c:lblAlgn val="ctr"/>
        <c:lblOffset val="100"/>
        <c:noMultiLvlLbl val="0"/>
      </c:catAx>
      <c:valAx>
        <c:axId val="11058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5879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343586527899941"/>
          <c:y val="0.87630076522124856"/>
          <c:w val="0.6019436319791952"/>
          <c:h val="4.3040331226202364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spPr>
    <a:effectLst>
      <a:outerShdw blurRad="50800" dist="38100" dir="13500000" algn="br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'2015 г'!$A$1071:$A$1080</c:f>
              <c:strCache>
                <c:ptCount val="10"/>
                <c:pt idx="0">
                  <c:v>Ваховск</c:v>
                </c:pt>
                <c:pt idx="1">
                  <c:v>Новоаганск</c:v>
                </c:pt>
                <c:pt idx="2">
                  <c:v>Ларьяк</c:v>
                </c:pt>
                <c:pt idx="3">
                  <c:v>Вата</c:v>
                </c:pt>
                <c:pt idx="4">
                  <c:v>Излучинск</c:v>
                </c:pt>
                <c:pt idx="5">
                  <c:v>Покур</c:v>
                </c:pt>
                <c:pt idx="6">
                  <c:v>Аган</c:v>
                </c:pt>
                <c:pt idx="7">
                  <c:v>Варьеган</c:v>
                </c:pt>
                <c:pt idx="8">
                  <c:v>Зайцева Речка</c:v>
                </c:pt>
                <c:pt idx="9">
                  <c:v>Охтеурье</c:v>
                </c:pt>
              </c:strCache>
            </c:strRef>
          </c:cat>
          <c:val>
            <c:numRef>
              <c:f>'2015 г'!$B$1071:$B$1080</c:f>
              <c:numCache>
                <c:formatCode>###0.0%</c:formatCode>
                <c:ptCount val="10"/>
                <c:pt idx="0">
                  <c:v>0.42307692307692346</c:v>
                </c:pt>
                <c:pt idx="1">
                  <c:v>0.35051546391752614</c:v>
                </c:pt>
                <c:pt idx="2">
                  <c:v>0.33333333333333337</c:v>
                </c:pt>
                <c:pt idx="3">
                  <c:v>0.29411764705882382</c:v>
                </c:pt>
                <c:pt idx="4">
                  <c:v>0.28358208955223912</c:v>
                </c:pt>
                <c:pt idx="5">
                  <c:v>0.25</c:v>
                </c:pt>
                <c:pt idx="6">
                  <c:v>0.24242424242424257</c:v>
                </c:pt>
                <c:pt idx="7">
                  <c:v>0.2</c:v>
                </c:pt>
                <c:pt idx="8">
                  <c:v>0.2</c:v>
                </c:pt>
                <c:pt idx="9">
                  <c:v>0.16666666666666669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593808"/>
        <c:axId val="110591064"/>
      </c:barChart>
      <c:catAx>
        <c:axId val="110593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effectLst>
            <a:outerShdw blurRad="50800" dist="38100" dir="18900000" algn="bl" rotWithShape="0">
              <a:prstClr val="black">
                <a:alpha val="40000"/>
              </a:prstClr>
            </a:outerShdw>
          </a:effectLst>
        </c:spPr>
        <c:txPr>
          <a:bodyPr/>
          <a:lstStyle/>
          <a:p>
            <a:pPr>
              <a:defRPr sz="1200"/>
            </a:pPr>
            <a:endParaRPr lang="ru-RU"/>
          </a:p>
        </c:txPr>
        <c:crossAx val="110591064"/>
        <c:crosses val="autoZero"/>
        <c:auto val="1"/>
        <c:lblAlgn val="ctr"/>
        <c:lblOffset val="100"/>
        <c:noMultiLvlLbl val="0"/>
      </c:catAx>
      <c:valAx>
        <c:axId val="110591064"/>
        <c:scaling>
          <c:orientation val="minMax"/>
        </c:scaling>
        <c:delete val="1"/>
        <c:axPos val="l"/>
        <c:numFmt formatCode="###0.0%" sourceLinked="1"/>
        <c:majorTickMark val="out"/>
        <c:minorTickMark val="none"/>
        <c:tickLblPos val="none"/>
        <c:crossAx val="11059380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38100" dir="8100000" algn="tr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877562961374605E-2"/>
          <c:y val="3.3025270833224991E-2"/>
          <c:w val="0.91587186813807953"/>
          <c:h val="0.70610322134685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'2015 г'!$B$1083</c:f>
              <c:strCache>
                <c:ptCount val="1"/>
                <c:pt idx="0">
                  <c:v>2016г.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dLbl>
              <c:idx val="3"/>
              <c:layout>
                <c:manualLayout>
                  <c:x val="-5.2631578947368498E-3"/>
                  <c:y val="2.0289855072463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0555203715431708E-2"/>
                  <c:y val="2.4018378787800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333122229259032E-3"/>
                  <c:y val="-1.8013784090849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'2015 г'!$A$1084:$A$1093</c:f>
              <c:strCache>
                <c:ptCount val="10"/>
                <c:pt idx="0">
                  <c:v>Ваховск</c:v>
                </c:pt>
                <c:pt idx="1">
                  <c:v>Новоаганск</c:v>
                </c:pt>
                <c:pt idx="2">
                  <c:v>Ларьяк</c:v>
                </c:pt>
                <c:pt idx="3">
                  <c:v>Вата</c:v>
                </c:pt>
                <c:pt idx="4">
                  <c:v>Излучинск</c:v>
                </c:pt>
                <c:pt idx="5">
                  <c:v>Покур</c:v>
                </c:pt>
                <c:pt idx="6">
                  <c:v>Аган</c:v>
                </c:pt>
                <c:pt idx="7">
                  <c:v>Варьеган</c:v>
                </c:pt>
                <c:pt idx="8">
                  <c:v>Зайцева Речка</c:v>
                </c:pt>
                <c:pt idx="9">
                  <c:v>Охтеурье</c:v>
                </c:pt>
              </c:strCache>
            </c:strRef>
          </c:cat>
          <c:val>
            <c:numRef>
              <c:f>'2015 г'!$B$1084:$B$1093</c:f>
              <c:numCache>
                <c:formatCode>General</c:formatCode>
                <c:ptCount val="10"/>
                <c:pt idx="0">
                  <c:v>24.2</c:v>
                </c:pt>
                <c:pt idx="1">
                  <c:v>30</c:v>
                </c:pt>
                <c:pt idx="2">
                  <c:v>53.8</c:v>
                </c:pt>
                <c:pt idx="3">
                  <c:v>29.4</c:v>
                </c:pt>
                <c:pt idx="4">
                  <c:v>27.5</c:v>
                </c:pt>
                <c:pt idx="5">
                  <c:v>27.3</c:v>
                </c:pt>
                <c:pt idx="6">
                  <c:v>12.5</c:v>
                </c:pt>
                <c:pt idx="7">
                  <c:v>27.6</c:v>
                </c:pt>
                <c:pt idx="8">
                  <c:v>15.8</c:v>
                </c:pt>
                <c:pt idx="9">
                  <c:v>38.5</c:v>
                </c:pt>
              </c:numCache>
            </c:numRef>
          </c:val>
        </c:ser>
        <c:ser>
          <c:idx val="1"/>
          <c:order val="1"/>
          <c:tx>
            <c:strRef>
              <c:f>'2015 г'!$C$1083</c:f>
              <c:strCache>
                <c:ptCount val="1"/>
                <c:pt idx="0">
                  <c:v>2017г.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6.0142284845973379E-3"/>
                  <c:y val="-3.0752938491384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38977635782747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'2015 г'!$A$1084:$A$1093</c:f>
              <c:strCache>
                <c:ptCount val="10"/>
                <c:pt idx="0">
                  <c:v>Ваховск</c:v>
                </c:pt>
                <c:pt idx="1">
                  <c:v>Новоаганск</c:v>
                </c:pt>
                <c:pt idx="2">
                  <c:v>Ларьяк</c:v>
                </c:pt>
                <c:pt idx="3">
                  <c:v>Вата</c:v>
                </c:pt>
                <c:pt idx="4">
                  <c:v>Излучинск</c:v>
                </c:pt>
                <c:pt idx="5">
                  <c:v>Покур</c:v>
                </c:pt>
                <c:pt idx="6">
                  <c:v>Аган</c:v>
                </c:pt>
                <c:pt idx="7">
                  <c:v>Варьеган</c:v>
                </c:pt>
                <c:pt idx="8">
                  <c:v>Зайцева Речка</c:v>
                </c:pt>
                <c:pt idx="9">
                  <c:v>Охтеурье</c:v>
                </c:pt>
              </c:strCache>
            </c:strRef>
          </c:cat>
          <c:val>
            <c:numRef>
              <c:f>'2015 г'!$C$1084:$C$1093</c:f>
              <c:numCache>
                <c:formatCode>General</c:formatCode>
                <c:ptCount val="10"/>
                <c:pt idx="0">
                  <c:v>42.3</c:v>
                </c:pt>
                <c:pt idx="1">
                  <c:v>35.1</c:v>
                </c:pt>
                <c:pt idx="2">
                  <c:v>33.300000000000004</c:v>
                </c:pt>
                <c:pt idx="3">
                  <c:v>29.4</c:v>
                </c:pt>
                <c:pt idx="4">
                  <c:v>28.4</c:v>
                </c:pt>
                <c:pt idx="5">
                  <c:v>25</c:v>
                </c:pt>
                <c:pt idx="6">
                  <c:v>24.2</c:v>
                </c:pt>
                <c:pt idx="7">
                  <c:v>20</c:v>
                </c:pt>
                <c:pt idx="8">
                  <c:v>20</c:v>
                </c:pt>
                <c:pt idx="9">
                  <c:v>16.7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3"/>
        <c:overlap val="-14"/>
        <c:axId val="110592240"/>
        <c:axId val="110589888"/>
      </c:barChart>
      <c:catAx>
        <c:axId val="110592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0589888"/>
        <c:crosses val="autoZero"/>
        <c:auto val="1"/>
        <c:lblAlgn val="ctr"/>
        <c:lblOffset val="100"/>
        <c:noMultiLvlLbl val="0"/>
      </c:catAx>
      <c:valAx>
        <c:axId val="110589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10592240"/>
        <c:crosses val="autoZero"/>
        <c:crossBetween val="between"/>
      </c:valAx>
      <c:spPr>
        <a:effectLst>
          <a:outerShdw blurRad="50800" dist="38100" dir="5400000" algn="t" rotWithShape="0">
            <a:prstClr val="black">
              <a:alpha val="40000"/>
            </a:prstClr>
          </a:outerShdw>
        </a:effectLst>
      </c:spPr>
    </c:plotArea>
    <c:legend>
      <c:legendPos val="r"/>
      <c:layout>
        <c:manualLayout>
          <c:xMode val="edge"/>
          <c:yMode val="edge"/>
          <c:x val="0.6857191601049869"/>
          <c:y val="0.12172885997945926"/>
          <c:w val="0.12656154164939909"/>
          <c:h val="0.14204952641789367"/>
        </c:manualLayout>
      </c:layout>
      <c:overlay val="0"/>
      <c:spPr>
        <a:blipFill>
          <a:blip xmlns:r="http://schemas.openxmlformats.org/officeDocument/2006/relationships" r:embed="rId1"/>
          <a:tile tx="0" ty="0" sx="100000" sy="100000" flip="none" algn="tl"/>
        </a:blipFill>
        <a:effectLst>
          <a:outerShdw blurRad="63500" sx="102000" sy="102000" algn="ctr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2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977909011373572E-2"/>
          <c:y val="2.8252405949256338E-2"/>
          <c:w val="0.89160848643919688"/>
          <c:h val="0.6481025809273834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'2015 г'!$A$1164:$A$1173</c:f>
              <c:strCache>
                <c:ptCount val="10"/>
                <c:pt idx="0">
                  <c:v>Ваховск</c:v>
                </c:pt>
                <c:pt idx="1">
                  <c:v>Новоаганск</c:v>
                </c:pt>
                <c:pt idx="2">
                  <c:v>Излучинск</c:v>
                </c:pt>
                <c:pt idx="3">
                  <c:v>Ларьяк</c:v>
                </c:pt>
                <c:pt idx="4">
                  <c:v>Вата</c:v>
                </c:pt>
                <c:pt idx="5">
                  <c:v>Покур</c:v>
                </c:pt>
                <c:pt idx="6">
                  <c:v>Аган</c:v>
                </c:pt>
                <c:pt idx="7">
                  <c:v>Зайцева Речка</c:v>
                </c:pt>
                <c:pt idx="8">
                  <c:v>Варьеган</c:v>
                </c:pt>
                <c:pt idx="9">
                  <c:v>Охтеурье</c:v>
                </c:pt>
              </c:strCache>
            </c:strRef>
          </c:cat>
          <c:val>
            <c:numRef>
              <c:f>'2015 г'!$E$1164:$E$1173</c:f>
              <c:numCache>
                <c:formatCode>###0</c:formatCode>
                <c:ptCount val="10"/>
                <c:pt idx="0">
                  <c:v>63.333333333333336</c:v>
                </c:pt>
                <c:pt idx="1">
                  <c:v>61.6666666666666</c:v>
                </c:pt>
                <c:pt idx="2">
                  <c:v>66.73469387755101</c:v>
                </c:pt>
                <c:pt idx="3">
                  <c:v>67.391304347826079</c:v>
                </c:pt>
                <c:pt idx="4">
                  <c:v>73.684210526315795</c:v>
                </c:pt>
                <c:pt idx="5">
                  <c:v>76.315789473684077</c:v>
                </c:pt>
                <c:pt idx="6">
                  <c:v>77.7777777777777</c:v>
                </c:pt>
                <c:pt idx="7">
                  <c:v>81.081081081081081</c:v>
                </c:pt>
                <c:pt idx="8">
                  <c:v>81.818181818181671</c:v>
                </c:pt>
                <c:pt idx="9">
                  <c:v>85.714285714285722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590672"/>
        <c:axId val="110594200"/>
      </c:barChart>
      <c:catAx>
        <c:axId val="110590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0594200"/>
        <c:crosses val="autoZero"/>
        <c:auto val="1"/>
        <c:lblAlgn val="ctr"/>
        <c:lblOffset val="100"/>
        <c:noMultiLvlLbl val="0"/>
      </c:catAx>
      <c:valAx>
        <c:axId val="110594200"/>
        <c:scaling>
          <c:orientation val="minMax"/>
        </c:scaling>
        <c:delete val="1"/>
        <c:axPos val="l"/>
        <c:numFmt formatCode="###0" sourceLinked="1"/>
        <c:majorTickMark val="out"/>
        <c:minorTickMark val="none"/>
        <c:tickLblPos val="none"/>
        <c:crossAx val="11059067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38100" dir="5400000" algn="t" rotWithShape="0">
        <a:prstClr val="black">
          <a:alpha val="40000"/>
        </a:prstClr>
      </a:outerShdw>
    </a:effectLst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49</Pages>
  <Words>13317</Words>
  <Characters>75908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Мичкова Анна Юрьевна</dc:creator>
  <cp:keywords/>
  <dc:description/>
  <cp:lastModifiedBy>Мичкова Анна Юрьевна</cp:lastModifiedBy>
  <cp:revision>1</cp:revision>
  <dcterms:created xsi:type="dcterms:W3CDTF">2017-07-25T05:32:00Z</dcterms:created>
  <dcterms:modified xsi:type="dcterms:W3CDTF">2017-07-25T05:52:00Z</dcterms:modified>
</cp:coreProperties>
</file>